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708"/>
        <w:jc w:val="center"/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55555"/>
          <w:spacing w:val="0"/>
          <w:sz w:val="34"/>
          <w:szCs w:val="34"/>
          <w:shd w:val="clear" w:fill="FFFFFF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55555"/>
          <w:spacing w:val="0"/>
          <w:sz w:val="34"/>
          <w:szCs w:val="34"/>
          <w:shd w:val="clear" w:fill="FFFFFF"/>
          <w:lang w:val="en-US" w:eastAsia="zh-CN"/>
        </w:rPr>
        <w:t>三公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55555"/>
          <w:spacing w:val="0"/>
          <w:sz w:val="34"/>
          <w:szCs w:val="34"/>
          <w:shd w:val="clear" w:fill="FFFFFF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55555"/>
          <w:spacing w:val="0"/>
          <w:sz w:val="34"/>
          <w:szCs w:val="34"/>
          <w:shd w:val="clear" w:fill="FFFFFF"/>
          <w:lang w:val="en-US" w:eastAsia="zh-CN"/>
        </w:rPr>
        <w:t>经费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555555"/>
          <w:spacing w:val="0"/>
          <w:sz w:val="34"/>
          <w:szCs w:val="34"/>
          <w:shd w:val="clear" w:fill="FFFFFF"/>
        </w:rPr>
        <w:t>安排说明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16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 xml:space="preserve">一、按照党中央、国务院有关文件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                      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16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>二、“三公”经费增减变化原因说明:</w:t>
      </w:r>
    </w:p>
    <w:p>
      <w:pPr>
        <w:spacing w:line="560" w:lineRule="exact"/>
        <w:ind w:firstLine="500" w:firstLineChars="200"/>
        <w:rPr>
          <w:rFonts w:hint="eastAsia" w:ascii="仿宋_GB2312" w:hAnsi="微软雅黑" w:eastAsia="仿宋_GB2312" w:cs="仿宋_GB2312"/>
          <w:i w:val="0"/>
          <w:iCs w:val="0"/>
          <w:caps w:val="0"/>
          <w:color w:val="555555"/>
          <w:spacing w:val="0"/>
          <w:sz w:val="25"/>
          <w:szCs w:val="25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iCs w:val="0"/>
          <w:caps w:val="0"/>
          <w:color w:val="555555"/>
          <w:spacing w:val="0"/>
          <w:sz w:val="25"/>
          <w:szCs w:val="25"/>
          <w:shd w:val="clear" w:fill="FFFFFF"/>
        </w:rPr>
        <w:t xml:space="preserve">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555555"/>
          <w:spacing w:val="0"/>
          <w:kern w:val="0"/>
          <w:sz w:val="25"/>
          <w:szCs w:val="25"/>
          <w:shd w:val="clear" w:fill="FFFFFF"/>
          <w:lang w:val="en-US" w:eastAsia="zh-CN" w:bidi="ar"/>
        </w:rPr>
        <w:t xml:space="preserve"> 2026年“三公”经费预算拟安排1,469万元，比2025年年初预算数1,515万元减46万元，减3.03%。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555555"/>
          <w:spacing w:val="0"/>
          <w:sz w:val="25"/>
          <w:szCs w:val="25"/>
          <w:shd w:val="clear" w:fill="FFFFFF"/>
          <w:lang w:val="en-US" w:eastAsia="zh-CN"/>
        </w:rPr>
        <w:t>主要原因是认真贯彻落实中央八项规定精神，坚持厉行勤俭节约，进一步落实习惯过“紧日子”，进一步压缩公务用车运行维护经费、公务接待费、因公出国（境）费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555555"/>
          <w:spacing w:val="0"/>
          <w:sz w:val="25"/>
          <w:szCs w:val="25"/>
          <w:shd w:val="clear" w:fill="FFFFFF"/>
          <w:lang w:val="en-US" w:eastAsia="zh-CN"/>
        </w:rPr>
        <w:t>。</w:t>
      </w:r>
    </w:p>
    <w:p>
      <w:pPr>
        <w:spacing w:line="560" w:lineRule="exact"/>
        <w:ind w:firstLine="500" w:firstLineChars="200"/>
        <w:rPr>
          <w:rFonts w:hint="eastAsia" w:ascii="仿宋_GB2312" w:hAnsi="微软雅黑" w:eastAsia="仿宋_GB2312" w:cs="仿宋_GB2312"/>
          <w:i w:val="0"/>
          <w:iCs w:val="0"/>
          <w:caps w:val="0"/>
          <w:color w:val="555555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555555"/>
          <w:spacing w:val="0"/>
          <w:sz w:val="25"/>
          <w:szCs w:val="25"/>
          <w:shd w:val="clear" w:fill="FFFFFF"/>
          <w:lang w:val="en-US" w:eastAsia="zh-CN"/>
        </w:rPr>
        <w:t>1.公务用车购置及运行维护费拟安排1,289万元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555555"/>
          <w:spacing w:val="0"/>
          <w:sz w:val="25"/>
          <w:szCs w:val="25"/>
          <w:shd w:val="clear" w:fill="FFFFFF"/>
          <w:lang w:val="en-US" w:eastAsia="zh-CN"/>
        </w:rPr>
        <w:t>，其中：</w:t>
      </w:r>
    </w:p>
    <w:p>
      <w:pPr>
        <w:spacing w:line="560" w:lineRule="exact"/>
        <w:ind w:firstLine="500" w:firstLineChars="200"/>
        <w:rPr>
          <w:rFonts w:hint="eastAsia" w:ascii="仿宋_GB2312" w:hAnsi="微软雅黑" w:eastAsia="仿宋_GB2312" w:cs="仿宋_GB2312"/>
          <w:i w:val="0"/>
          <w:iCs w:val="0"/>
          <w:caps w:val="0"/>
          <w:color w:val="555555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555555"/>
          <w:spacing w:val="0"/>
          <w:sz w:val="25"/>
          <w:szCs w:val="25"/>
          <w:shd w:val="clear" w:fill="FFFFFF"/>
          <w:lang w:val="en-US" w:eastAsia="zh-CN"/>
        </w:rPr>
        <w:t>（1）公务用车购置拟安排160万元，与2025年年初预算数持平。</w:t>
      </w:r>
    </w:p>
    <w:p>
      <w:pPr>
        <w:spacing w:line="560" w:lineRule="exact"/>
        <w:ind w:firstLine="500" w:firstLineChars="200"/>
        <w:rPr>
          <w:rFonts w:hint="eastAsia" w:ascii="仿宋_GB2312" w:hAnsi="微软雅黑" w:eastAsia="仿宋_GB2312" w:cs="仿宋_GB2312"/>
          <w:i w:val="0"/>
          <w:iCs w:val="0"/>
          <w:caps w:val="0"/>
          <w:color w:val="555555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555555"/>
          <w:spacing w:val="0"/>
          <w:sz w:val="25"/>
          <w:szCs w:val="25"/>
          <w:shd w:val="clear" w:fill="FFFFFF"/>
          <w:lang w:val="en-US" w:eastAsia="zh-CN"/>
        </w:rPr>
        <w:t>（2）公务用车运行维护费拟安排1,129万元，比2025年年初预算数1,169万元减少40万元，减3.42%。</w:t>
      </w:r>
    </w:p>
    <w:p>
      <w:pPr>
        <w:spacing w:line="560" w:lineRule="exact"/>
        <w:ind w:firstLine="500" w:firstLineChars="200"/>
        <w:rPr>
          <w:rFonts w:hint="eastAsia" w:ascii="仿宋_GB2312" w:hAnsi="微软雅黑" w:eastAsia="仿宋_GB2312" w:cs="仿宋_GB2312"/>
          <w:i w:val="0"/>
          <w:iCs w:val="0"/>
          <w:caps w:val="0"/>
          <w:color w:val="555555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555555"/>
          <w:spacing w:val="0"/>
          <w:sz w:val="25"/>
          <w:szCs w:val="25"/>
          <w:shd w:val="clear" w:fill="FFFFFF"/>
          <w:lang w:val="en-US" w:eastAsia="zh-CN"/>
        </w:rPr>
        <w:t>2.公务接待费拟安排145万元，与2025年年初预算数150万元减少5万元，减3.33%。</w:t>
      </w:r>
    </w:p>
    <w:p>
      <w:pPr>
        <w:spacing w:line="560" w:lineRule="exact"/>
        <w:ind w:firstLine="500" w:firstLineChars="200"/>
        <w:rPr>
          <w:rFonts w:hint="default" w:ascii="仿宋_GB2312" w:hAnsi="微软雅黑" w:eastAsia="仿宋_GB2312" w:cs="仿宋_GB2312"/>
          <w:i w:val="0"/>
          <w:iCs w:val="0"/>
          <w:caps w:val="0"/>
          <w:color w:val="555555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555555"/>
          <w:spacing w:val="0"/>
          <w:sz w:val="25"/>
          <w:szCs w:val="25"/>
          <w:shd w:val="clear" w:fill="FFFFFF"/>
          <w:lang w:val="en-US" w:eastAsia="zh-CN"/>
        </w:rPr>
        <w:t>3.因公出国（境）经费拟安排35万元，与2025年年初预算数36万元减少1万元，减2.78%，主要是按厉行节约要求，保障区级因公出国（境）需求。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760F4"/>
    <w:rsid w:val="131F186E"/>
    <w:rsid w:val="13F4262A"/>
    <w:rsid w:val="28220EE0"/>
    <w:rsid w:val="396A2225"/>
    <w:rsid w:val="3FF75A2F"/>
    <w:rsid w:val="457329DD"/>
    <w:rsid w:val="49317DD4"/>
    <w:rsid w:val="53D13557"/>
    <w:rsid w:val="63202DB4"/>
    <w:rsid w:val="691B6245"/>
    <w:rsid w:val="69457897"/>
    <w:rsid w:val="696212CD"/>
    <w:rsid w:val="6F21431D"/>
    <w:rsid w:val="74366C9C"/>
    <w:rsid w:val="7587553F"/>
    <w:rsid w:val="7C7F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2022-01-25T08:19:00Z</dcterms:created>
  <dc:creator>Administrator</dc:creator>
  <cp:lastModifiedBy>Administrator</cp:lastModifiedBy>
  <dcterms:modified xsi:type="dcterms:W3CDTF">2026-04-23T02:58:53Z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2CA9CBF1F70C4604B5FF21AA6DA14AC1</vt:lpwstr>
  </property>
</Properties>
</file>