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昆明市西山区住房和城乡建设局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昆明市西山区自然资源局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西山区临时改变既有建筑使用功能建设工程消防设计审查、验收、备案的管理办法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(试行)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bookmarkStart w:id="0" w:name="OLE_LINK3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为落实党中央国务院关于改造利用老旧厂房、低效楼宇、闲置传统商业设施等存量房屋，建立与建筑功能转换和混合利用相适应的调整机制，加强和规范存量城市基础设施资产管理的精神，进一步优化营商环境、提升服务效能，推进西山区历史文化名城核心区建设及传统风貌建筑活化利用，规范既有建筑临时改变使用功能进行使用功能调整、消防设计审查、消防验收或消防验收备案的工作程序，依据《中华人民共和国消防法》《云南省城乡规划条例》《建设工程消防设计审查验收管理暂行规定》(住建部令第58号)、《昆明历史文化名城保护条例》等有关规定，结合我区实际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区住房和城乡建设局联合区自然资源局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草拟，经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多次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调整完善并广泛征求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区级相关部门的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意见建议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，最终形成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《西山区临时改变既有建筑使用功能建设工程消防设计审查、验收、备案的管理办法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试行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以下简称《管理办法（试行）》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评估论证结论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组织召开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《管理办法（试行）》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专家论证会。会议邀请了相关专业专家及相关部门人员参加会议。与会专家及相关部门人员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认真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审阅了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编制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文本，经充分讨论，原则同意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《管理办法（试行）》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通过专家论证。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default" w:ascii="黑体" w:hAnsi="黑体" w:eastAsia="黑体" w:cs="黑体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主要内容如下：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《管理办法（试行）》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共十三条。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第一部分：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适用范围及期限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规定了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办理使用功能调整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消防设计审查、消防验收或消防验收备案的既有建筑需具有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合法手续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临时改变既有建筑使用功能的期限一般不超过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第二部分：临时改变使用功能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仿宋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《管理办法（试行）》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通过正、负面清单的形式进行管理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。正面清单规定了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符合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规定的临时改变既有建筑使用功能的情形，无需办理规划用途变更手续，在明确改造前土地、规划用途的情况下，建设单位可直接向住房和城乡建设主管部门申请办理消防设计审查、消防验收或消防验收备案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。负面清单规定了相关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情形既有建筑临时改变使用功能可能严重影响城市规划和周边环境，主管部门不予受理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default" w:ascii="楷体_GB2312" w:hAnsi="楷体_GB2312" w:eastAsia="楷体_GB2312" w:cs="楷体_GB2312"/>
          <w:sz w:val="32"/>
          <w:szCs w:val="32"/>
        </w:rPr>
        <w:t>部分：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试行期限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规定了本《管理办法（试行）》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试行期为3年。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4772025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75pt;margin-top:-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/Ztst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200025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7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VhnSC1AAAAAc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mVhMzNkNzQ0NjYwZTg2ZmEzNmVhYjNhNDJhMTYifQ=="/>
  </w:docVars>
  <w:rsids>
    <w:rsidRoot w:val="768C76FC"/>
    <w:rsid w:val="0DA75FBD"/>
    <w:rsid w:val="156939A9"/>
    <w:rsid w:val="44AE6C40"/>
    <w:rsid w:val="4850245E"/>
    <w:rsid w:val="4AA000EC"/>
    <w:rsid w:val="4B477F0D"/>
    <w:rsid w:val="4EB41094"/>
    <w:rsid w:val="50870E2A"/>
    <w:rsid w:val="55DE6898"/>
    <w:rsid w:val="61034565"/>
    <w:rsid w:val="65777B3B"/>
    <w:rsid w:val="768C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Subtitle"/>
    <w:next w:val="1"/>
    <w:qFormat/>
    <w:uiPriority w:val="0"/>
    <w:pPr>
      <w:wordWrap w:val="0"/>
      <w:spacing w:after="60"/>
      <w:ind w:left="1024"/>
      <w:jc w:val="center"/>
    </w:pPr>
    <w:rPr>
      <w:rFonts w:ascii="Calibri" w:hAnsi="Calibri" w:eastAsia="宋体" w:cs="Times New Roman"/>
      <w:b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2</Pages>
  <Words>892</Words>
  <Characters>893</Characters>
  <Lines>0</Lines>
  <Paragraphs>0</Paragraphs>
  <TotalTime>12</TotalTime>
  <ScaleCrop>false</ScaleCrop>
  <LinksUpToDate>false</LinksUpToDate>
  <CharactersWithSpaces>893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2025-03-17T03:35:00Z</dcterms:created>
  <dc:creator>仲雨胜</dc:creator>
  <cp:lastModifiedBy>刘文奇</cp:lastModifiedBy>
  <cp:lastPrinted>2025-09-23T05:21:00Z</cp:lastPrinted>
  <dcterms:modified xsi:type="dcterms:W3CDTF">2025-09-23T05:51:27Z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930D58E42B7846B1870084AA772DA2AA</vt:lpwstr>
  </property>
</Properties>
</file>