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color w:val="444444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Tahoma" w:eastAsia="方正小标宋简体" w:cs="Tahoma"/>
          <w:color w:val="000000"/>
          <w:kern w:val="0"/>
          <w:sz w:val="44"/>
          <w:szCs w:val="44"/>
        </w:rPr>
        <w:t>昆明市西山区民政局公告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444444"/>
          <w:kern w:val="0"/>
          <w:sz w:val="32"/>
          <w:szCs w:val="32"/>
          <w:lang w:val="en-US" w:eastAsia="zh-CN"/>
        </w:rPr>
        <w:t>一、变更登记</w:t>
      </w:r>
    </w:p>
    <w:p>
      <w:pPr>
        <w:ind w:firstLine="560" w:firstLineChars="200"/>
        <w:rPr>
          <w:rFonts w:cs="Times New Roman"/>
          <w:color w:val="444444"/>
          <w:kern w:val="0"/>
          <w:sz w:val="28"/>
        </w:rPr>
      </w:pPr>
      <w:r>
        <w:rPr>
          <w:rFonts w:cs="Times New Roman"/>
          <w:color w:val="444444"/>
          <w:kern w:val="0"/>
          <w:sz w:val="28"/>
        </w:rPr>
        <w:t>依据国务院《社会团体登记管理条例》（国务院令〔1998〕第 250 号 ）和《民办非企业单位登记管理暂行条例》（国务院令〔1998〕第251号）相关规定，下列社会组织</w:t>
      </w:r>
      <w:r>
        <w:rPr>
          <w:rFonts w:hint="eastAsia" w:cs="Times New Roman"/>
          <w:color w:val="444444"/>
          <w:kern w:val="0"/>
          <w:sz w:val="28"/>
        </w:rPr>
        <w:t>经我局核准准予变更登记</w:t>
      </w:r>
      <w:r>
        <w:rPr>
          <w:rFonts w:cs="Times New Roman"/>
          <w:color w:val="444444"/>
          <w:kern w:val="0"/>
          <w:sz w:val="28"/>
        </w:rPr>
        <w:t>。现予以公告。</w:t>
      </w:r>
    </w:p>
    <w:tbl>
      <w:tblPr>
        <w:tblStyle w:val="2"/>
        <w:tblpPr w:leftFromText="180" w:rightFromText="180" w:vertAnchor="text" w:horzAnchor="page" w:tblpX="1446" w:tblpY="302"/>
        <w:tblOverlap w:val="never"/>
        <w:tblW w:w="146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610"/>
        <w:gridCol w:w="2267"/>
        <w:gridCol w:w="1598"/>
        <w:gridCol w:w="2917"/>
        <w:gridCol w:w="3015"/>
        <w:gridCol w:w="15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变更事项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变更前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变更后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变更时间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502"/>
              </w:tabs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5153011256882968X7</w:t>
            </w:r>
          </w:p>
        </w:tc>
        <w:tc>
          <w:tcPr>
            <w:tcW w:w="2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02"/>
              </w:tabs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mn-Mong-CN"/>
              </w:rPr>
              <w:t>昆明市西山区健康关爱促进会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502"/>
              </w:tabs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02"/>
              </w:tabs>
              <w:jc w:val="left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昆明市西山区西华小区东区4组团1栋2单元102号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02"/>
              </w:tabs>
              <w:jc w:val="left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昆明市西山区德缘小区南区2栋3单元201</w:t>
            </w: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2025-0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502"/>
              </w:tabs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52530112MJT3475830</w:t>
            </w:r>
          </w:p>
        </w:tc>
        <w:tc>
          <w:tcPr>
            <w:tcW w:w="2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02"/>
              </w:tabs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昆明市西山区方舟医技职业培训学校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502"/>
              </w:tabs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  <w:t>业务范围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02"/>
              </w:tabs>
              <w:jc w:val="left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职业技能培训；培训工种：心理咨询师、公共营养师、 育婴师、保健按摩师、养老护理员、婴幼儿发展引导员；培训级别：初、中级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02"/>
              </w:tabs>
              <w:jc w:val="left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技能等级类培训工种：心理咨询师、公共营养师、 育婴师、保健按摩师、养老护理员、婴幼儿发展引导员、健康照护师、医疗护理员</w:t>
            </w: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2025-0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mn-Mong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525301120953652550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02"/>
              </w:tabs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昆明市西山石马哨幼儿园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502"/>
              </w:tabs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02"/>
              </w:tabs>
              <w:jc w:val="left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西山区海口街道办事处石马哨村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02"/>
              </w:tabs>
              <w:jc w:val="left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昆明市西山区海口云磷小区俱乐部对面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2025-0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</w:tr>
    </w:tbl>
    <w:p>
      <w:pPr>
        <w:ind w:firstLine="560" w:firstLineChars="200"/>
        <w:rPr>
          <w:rFonts w:cs="Times New Roman"/>
          <w:sz w:val="28"/>
        </w:rPr>
      </w:pPr>
    </w:p>
    <w:p>
      <w:pPr>
        <w:ind w:firstLine="320" w:firstLineChars="100"/>
        <w:rPr>
          <w:rFonts w:hint="eastAsia" w:ascii="黑体" w:hAnsi="黑体" w:eastAsia="黑体" w:cs="黑体"/>
          <w:b/>
          <w:bCs/>
          <w:color w:val="444444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444444"/>
          <w:kern w:val="0"/>
          <w:sz w:val="32"/>
          <w:szCs w:val="32"/>
          <w:lang w:val="en-US" w:eastAsia="zh-CN"/>
        </w:rPr>
        <w:t>二、注销登记</w:t>
      </w:r>
    </w:p>
    <w:p>
      <w:pPr>
        <w:ind w:firstLine="560" w:firstLineChars="200"/>
        <w:rPr>
          <w:rFonts w:ascii="仿宋_GB2312" w:hAnsi="宋体"/>
          <w:sz w:val="28"/>
        </w:rPr>
      </w:pPr>
      <w:r>
        <w:rPr>
          <w:rFonts w:cs="Times New Roman"/>
          <w:sz w:val="28"/>
        </w:rPr>
        <w:t>依据国务院《社会团体登记管理条例》（国务院令〔1998〕第 250 号 ）和《民办非企业单位登记管理暂行条例》（国务院令〔1998〕第251号）相关规定，下列社会组织经登记管理机关核准注销登记</w:t>
      </w:r>
      <w:r>
        <w:rPr>
          <w:rFonts w:hint="eastAsia" w:ascii="仿宋_GB2312" w:hAnsi="宋体"/>
          <w:sz w:val="28"/>
        </w:rPr>
        <w:t>。现予以公告。</w:t>
      </w:r>
    </w:p>
    <w:p>
      <w:pPr>
        <w:rPr>
          <w:rFonts w:ascii="宋体" w:hAnsi="宋体" w:eastAsia="宋体"/>
          <w:sz w:val="20"/>
          <w:szCs w:val="20"/>
        </w:rPr>
      </w:pPr>
    </w:p>
    <w:tbl>
      <w:tblPr>
        <w:tblStyle w:val="2"/>
        <w:tblW w:w="14560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586"/>
        <w:gridCol w:w="2909"/>
        <w:gridCol w:w="2698"/>
        <w:gridCol w:w="1200"/>
        <w:gridCol w:w="3020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color w:val="444444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color w:val="444444"/>
                <w:kern w:val="0"/>
                <w:sz w:val="24"/>
                <w:szCs w:val="24"/>
              </w:rPr>
              <w:t>社会组织名称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color w:val="444444"/>
                <w:kern w:val="0"/>
                <w:sz w:val="24"/>
                <w:szCs w:val="24"/>
              </w:rPr>
              <w:t>社会组织</w:t>
            </w:r>
            <w:r>
              <w:rPr>
                <w:rFonts w:hint="eastAsia" w:ascii="黑体" w:hAnsi="黑体" w:eastAsia="黑体" w:cs="Tahoma"/>
                <w:color w:val="444444"/>
                <w:kern w:val="0"/>
                <w:sz w:val="24"/>
                <w:szCs w:val="24"/>
                <w:lang w:eastAsia="zh-CN"/>
              </w:rPr>
              <w:t>登记地址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color w:val="444444"/>
                <w:kern w:val="0"/>
                <w:sz w:val="24"/>
                <w:szCs w:val="24"/>
              </w:rPr>
              <w:t>法定    代表人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color w:val="444444"/>
                <w:kern w:val="0"/>
                <w:sz w:val="24"/>
                <w:szCs w:val="24"/>
              </w:rPr>
              <w:t>业务主管（指导）单位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color w:val="444444"/>
                <w:kern w:val="0"/>
                <w:sz w:val="24"/>
                <w:szCs w:val="24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52530100MJY212434N</w:t>
            </w:r>
          </w:p>
        </w:tc>
        <w:tc>
          <w:tcPr>
            <w:tcW w:w="29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昆明滇池国家旅游度假区文雄太极荟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444444"/>
                <w:kern w:val="0"/>
                <w:sz w:val="24"/>
                <w:szCs w:val="24"/>
                <w:lang w:val="en-US" w:eastAsia="zh-CN"/>
              </w:rPr>
              <w:t>昆明滇池国家旅游度假区滇池康城2组团2栋16号铺面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tabs>
                <w:tab w:val="left" w:pos="538"/>
              </w:tabs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444444"/>
                <w:kern w:val="0"/>
                <w:sz w:val="24"/>
                <w:szCs w:val="24"/>
                <w:lang w:val="en-US" w:eastAsia="zh-CN"/>
              </w:rPr>
              <w:t>张文雄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444444"/>
                <w:kern w:val="0"/>
                <w:sz w:val="24"/>
                <w:szCs w:val="24"/>
                <w:lang w:val="en-US" w:eastAsia="zh-CN"/>
              </w:rPr>
              <w:t>昆明市西山区教育体育局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444444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color w:val="444444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444444"/>
                <w:kern w:val="0"/>
                <w:sz w:val="24"/>
                <w:szCs w:val="24"/>
              </w:rPr>
              <w:t>-</w:t>
            </w:r>
            <w:r>
              <w:rPr>
                <w:rFonts w:hint="eastAsia" w:cs="Times New Roman"/>
                <w:color w:val="444444"/>
                <w:kern w:val="0"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color w:val="444444"/>
                <w:kern w:val="0"/>
                <w:sz w:val="24"/>
                <w:szCs w:val="24"/>
              </w:rPr>
              <w:t>-</w:t>
            </w:r>
            <w:r>
              <w:rPr>
                <w:rFonts w:hint="eastAsia" w:cs="Times New Roman"/>
                <w:color w:val="444444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昆明市西山区民政局</w:t>
      </w:r>
    </w:p>
    <w:p>
      <w:pPr>
        <w:ind w:firstLine="10240" w:firstLineChars="3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2025年08月27日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B742C"/>
    <w:rsid w:val="00D67AB4"/>
    <w:rsid w:val="0134203B"/>
    <w:rsid w:val="018E1DFE"/>
    <w:rsid w:val="01C2433E"/>
    <w:rsid w:val="06CA1FC1"/>
    <w:rsid w:val="07D8689A"/>
    <w:rsid w:val="08677E6A"/>
    <w:rsid w:val="0DFA7981"/>
    <w:rsid w:val="19887CCE"/>
    <w:rsid w:val="1A4470B3"/>
    <w:rsid w:val="20E710E4"/>
    <w:rsid w:val="21472B7A"/>
    <w:rsid w:val="25243220"/>
    <w:rsid w:val="25783284"/>
    <w:rsid w:val="25CF4D0F"/>
    <w:rsid w:val="2682779D"/>
    <w:rsid w:val="27DF7061"/>
    <w:rsid w:val="28485256"/>
    <w:rsid w:val="294B7AC8"/>
    <w:rsid w:val="2C6416E6"/>
    <w:rsid w:val="2C7954CF"/>
    <w:rsid w:val="2CA25738"/>
    <w:rsid w:val="2DB96384"/>
    <w:rsid w:val="2EC64BA4"/>
    <w:rsid w:val="2EE73541"/>
    <w:rsid w:val="2F82325B"/>
    <w:rsid w:val="30B4683D"/>
    <w:rsid w:val="30FF51EB"/>
    <w:rsid w:val="362250AA"/>
    <w:rsid w:val="368E7678"/>
    <w:rsid w:val="38363283"/>
    <w:rsid w:val="394D73BC"/>
    <w:rsid w:val="3A1C761C"/>
    <w:rsid w:val="3DC91879"/>
    <w:rsid w:val="461C3491"/>
    <w:rsid w:val="49DA4CD7"/>
    <w:rsid w:val="49E97EE0"/>
    <w:rsid w:val="4DFE0D15"/>
    <w:rsid w:val="4E6B2615"/>
    <w:rsid w:val="50AA5C23"/>
    <w:rsid w:val="51223738"/>
    <w:rsid w:val="51EC70EA"/>
    <w:rsid w:val="543D1D65"/>
    <w:rsid w:val="54CD40D9"/>
    <w:rsid w:val="597F2407"/>
    <w:rsid w:val="5FC1390A"/>
    <w:rsid w:val="6038056B"/>
    <w:rsid w:val="603834F1"/>
    <w:rsid w:val="612676BA"/>
    <w:rsid w:val="62C61A67"/>
    <w:rsid w:val="69943AD0"/>
    <w:rsid w:val="6BE20F13"/>
    <w:rsid w:val="6D203E42"/>
    <w:rsid w:val="70382A14"/>
    <w:rsid w:val="710A0DF8"/>
    <w:rsid w:val="71C16C7B"/>
    <w:rsid w:val="723B742C"/>
    <w:rsid w:val="79353F2C"/>
    <w:rsid w:val="79364A94"/>
    <w:rsid w:val="7AEE64C2"/>
    <w:rsid w:val="7C5F2906"/>
    <w:rsid w:val="7C6F6241"/>
    <w:rsid w:val="7D3C061A"/>
    <w:rsid w:val="7E3C50DF"/>
    <w:rsid w:val="7E436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mn-Mong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3</Pages>
  <Words>1067</Words>
  <Characters>1261</Characters>
  <Lines>0</Lines>
  <Paragraphs>0</Paragraphs>
  <TotalTime>19</TotalTime>
  <ScaleCrop>false</ScaleCrop>
  <LinksUpToDate>false</LinksUpToDate>
  <CharactersWithSpaces>1332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2021-07-01T06:50:00Z</dcterms:created>
  <dc:creator>admin</dc:creator>
  <cp:lastModifiedBy>Administrator</cp:lastModifiedBy>
  <cp:lastPrinted>2025-08-27T01:30:23Z</cp:lastPrinted>
  <dcterms:modified xsi:type="dcterms:W3CDTF">2025-08-27T01:31:19Z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1DC16E4AE05B401E893DF9B7424406BE</vt:lpwstr>
  </property>
  <property fmtid="{D5CDD505-2E9C-101B-9397-08002B2CF9AE}" pid="4" name="KSOTemplateDocerSaveRecord">
    <vt:lpwstr>eyJoZGlkIjoiN2U2MzAwMDgzYTYzNGE4MmFlNmI1MTFjODZiYmIyNDYifQ==</vt:lpwstr>
  </property>
</Properties>
</file>