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708"/>
        <w:jc w:val="center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55555"/>
          <w:spacing w:val="0"/>
          <w:sz w:val="34"/>
          <w:szCs w:val="34"/>
          <w:shd w:val="clear" w:fill="FFFFFF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55555"/>
          <w:spacing w:val="0"/>
          <w:sz w:val="34"/>
          <w:szCs w:val="34"/>
          <w:shd w:val="clear" w:fill="FFFFFF"/>
          <w:lang w:val="en-US" w:eastAsia="zh-CN"/>
        </w:rPr>
        <w:t>三公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55555"/>
          <w:spacing w:val="0"/>
          <w:sz w:val="34"/>
          <w:szCs w:val="34"/>
          <w:shd w:val="clear" w:fill="FFFFFF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55555"/>
          <w:spacing w:val="0"/>
          <w:sz w:val="34"/>
          <w:szCs w:val="34"/>
          <w:shd w:val="clear" w:fill="FFFFFF"/>
          <w:lang w:val="en-US" w:eastAsia="zh-CN"/>
        </w:rPr>
        <w:t>经费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555555"/>
          <w:spacing w:val="0"/>
          <w:sz w:val="34"/>
          <w:szCs w:val="34"/>
          <w:shd w:val="clear" w:fill="FFFFFF"/>
        </w:rPr>
        <w:t>安排说明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16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 xml:space="preserve">一、按照党中央、国务院有关文件及部门预算管理有关规定，“三公”经费包括因公出国（境）费、公务用车购置及运行费和公务接待费。（1）因公出国（境）费，指单位工作人员公务出国（境）的住宿费、旅费、伙食补助费、杂费、培训费等支出。（2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3）公务接待费，指单位按规定开支的各类公务接待（含外宾接待）支出。  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16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二、“三公”经费增减变化原因说明:</w:t>
      </w:r>
    </w:p>
    <w:p>
      <w:pPr>
        <w:spacing w:line="560" w:lineRule="exact"/>
        <w:ind w:firstLine="50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kern w:val="0"/>
          <w:sz w:val="25"/>
          <w:szCs w:val="25"/>
          <w:shd w:val="clear" w:fill="FFFFFF"/>
          <w:lang w:val="en-US" w:eastAsia="zh-CN" w:bidi="ar"/>
        </w:rPr>
        <w:t xml:space="preserve"> 2025年“三公”经费预算拟安排1,515万元，比2024年年初预算数1,562万元减47万元，减3.01%。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25"/>
          <w:szCs w:val="25"/>
          <w:shd w:val="clear" w:fill="FFFFFF"/>
          <w:lang w:val="en-US" w:eastAsia="zh-CN"/>
        </w:rPr>
        <w:t>主要原因是认真贯彻落实中央八项规定精神，坚持厉行勤俭节约，进一步落实习惯过“紧日子”，进一步压缩公务用车运行维护经费、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公务接待费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25"/>
          <w:szCs w:val="25"/>
          <w:shd w:val="clear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因公出国（境）费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25"/>
          <w:szCs w:val="25"/>
          <w:shd w:val="clear" w:fill="FFFFFF"/>
          <w:lang w:val="en-US" w:eastAsia="zh-CN"/>
        </w:rPr>
        <w:t>。</w:t>
      </w:r>
    </w:p>
    <w:p>
      <w:pPr>
        <w:spacing w:line="560" w:lineRule="exact"/>
        <w:ind w:firstLine="50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25"/>
          <w:szCs w:val="25"/>
          <w:shd w:val="clear" w:fill="FFFFFF"/>
          <w:lang w:val="en-US" w:eastAsia="zh-CN"/>
        </w:rPr>
        <w:t>1.公务用车购置及运行维护费拟安排1,329万元，其中：</w:t>
      </w:r>
    </w:p>
    <w:p>
      <w:pPr>
        <w:spacing w:line="560" w:lineRule="exact"/>
        <w:ind w:firstLine="50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25"/>
          <w:szCs w:val="25"/>
          <w:shd w:val="clear" w:fill="FFFFFF"/>
          <w:lang w:val="en-US" w:eastAsia="zh-CN"/>
        </w:rPr>
        <w:t>（1）公务用车购置拟安排160万元与2024年年初预算数持平。</w:t>
      </w:r>
    </w:p>
    <w:p>
      <w:pPr>
        <w:spacing w:line="560" w:lineRule="exact"/>
        <w:ind w:firstLine="50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25"/>
          <w:szCs w:val="25"/>
          <w:shd w:val="clear" w:fill="FFFFFF"/>
          <w:lang w:val="en-US" w:eastAsia="zh-CN"/>
        </w:rPr>
        <w:t>（2）公务用车运行维护费拟安排1,169万元，比2024年年初预算数1,211万元减少42万元，减3.47%。</w:t>
      </w:r>
      <w:bookmarkStart w:id="0" w:name="_GoBack"/>
      <w:bookmarkEnd w:id="0"/>
    </w:p>
    <w:p>
      <w:pPr>
        <w:spacing w:line="560" w:lineRule="exact"/>
        <w:ind w:firstLine="50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25"/>
          <w:szCs w:val="25"/>
          <w:shd w:val="clear" w:fill="FFFFFF"/>
          <w:lang w:val="en-US" w:eastAsia="zh-CN"/>
        </w:rPr>
        <w:t>2.公务接待费拟安排150万元，与2024年年初预算数153万元减少3万元，减1.96%。</w:t>
      </w:r>
    </w:p>
    <w:p>
      <w:pPr>
        <w:spacing w:line="560" w:lineRule="exact"/>
        <w:ind w:firstLine="500" w:firstLineChars="200"/>
        <w:rPr>
          <w:rFonts w:hint="default" w:ascii="仿宋_GB2312" w:hAnsi="微软雅黑" w:eastAsia="仿宋_GB2312" w:cs="仿宋_GB2312"/>
          <w:i w:val="0"/>
          <w:iCs w:val="0"/>
          <w:caps w:val="0"/>
          <w:color w:val="555555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25"/>
          <w:szCs w:val="25"/>
          <w:shd w:val="clear" w:fill="FFFFFF"/>
          <w:lang w:val="en-US" w:eastAsia="zh-CN"/>
        </w:rPr>
        <w:t>3.因公出国（境）经费拟安排36万元，与2024年年初预算数38万元减少2万元，减5.26%。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760F4"/>
    <w:rsid w:val="131F186E"/>
    <w:rsid w:val="13F4262A"/>
    <w:rsid w:val="28220EE0"/>
    <w:rsid w:val="396A2225"/>
    <w:rsid w:val="3FF75A2F"/>
    <w:rsid w:val="457329DD"/>
    <w:rsid w:val="49317DD4"/>
    <w:rsid w:val="53D13557"/>
    <w:rsid w:val="63202DB4"/>
    <w:rsid w:val="691B6245"/>
    <w:rsid w:val="696212CD"/>
    <w:rsid w:val="6F21431D"/>
    <w:rsid w:val="74366C9C"/>
    <w:rsid w:val="7587553F"/>
    <w:rsid w:val="7C7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2022-01-25T08:19:00Z</dcterms:created>
  <dc:creator>Administrator</dc:creator>
  <cp:lastModifiedBy>Administrator</cp:lastModifiedBy>
  <dcterms:modified xsi:type="dcterms:W3CDTF">2025-02-06T02:33:34Z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2CA9CBF1F70C4604B5FF21AA6DA14AC1</vt:lpwstr>
  </property>
</Properties>
</file>