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2" w:lineRule="exact"/>
        <w:jc w:val="left"/>
        <w:rPr>
          <w:rFonts w:eastAsia="黑体"/>
          <w:sz w:val="32"/>
          <w:szCs w:val="32"/>
        </w:rPr>
      </w:pPr>
      <w:bookmarkStart w:id="0" w:name="_GoBack"/>
      <w:bookmarkEnd w:id="0"/>
      <w:r>
        <w:rPr>
          <w:rFonts w:hint="eastAsia" w:eastAsia="黑体"/>
          <w:sz w:val="32"/>
          <w:szCs w:val="32"/>
        </w:rPr>
        <w:t>附件4</w:t>
      </w:r>
    </w:p>
    <w:p>
      <w:pPr>
        <w:widowControl/>
        <w:spacing w:line="592" w:lineRule="exact"/>
        <w:jc w:val="left"/>
        <w:rPr>
          <w:rFonts w:eastAsia="仿宋_GB2312"/>
          <w:sz w:val="32"/>
          <w:szCs w:val="32"/>
        </w:rPr>
      </w:pPr>
    </w:p>
    <w:p>
      <w:pPr>
        <w:widowControl/>
        <w:spacing w:line="592" w:lineRule="exact"/>
        <w:jc w:val="center"/>
        <w:rPr>
          <w:rFonts w:ascii="方正小标宋简体" w:eastAsia="方正小标宋简体"/>
          <w:sz w:val="44"/>
          <w:szCs w:val="44"/>
        </w:rPr>
      </w:pPr>
      <w:r>
        <w:rPr>
          <w:rFonts w:hint="eastAsia" w:ascii="方正小标宋简体" w:eastAsia="方正小标宋简体"/>
          <w:sz w:val="44"/>
          <w:szCs w:val="44"/>
        </w:rPr>
        <w:t>2023年西山区重点片区开发建设、城市更新改造项目（地块）</w:t>
      </w:r>
    </w:p>
    <w:p>
      <w:pPr>
        <w:widowControl/>
        <w:spacing w:line="592" w:lineRule="exact"/>
        <w:jc w:val="center"/>
        <w:rPr>
          <w:rFonts w:ascii="方正小标宋简体" w:eastAsia="方正小标宋简体"/>
          <w:sz w:val="44"/>
          <w:szCs w:val="44"/>
        </w:rPr>
      </w:pPr>
      <w:r>
        <w:rPr>
          <w:rFonts w:hint="eastAsia" w:ascii="方正小标宋简体" w:eastAsia="方正小标宋简体"/>
          <w:sz w:val="44"/>
          <w:szCs w:val="44"/>
        </w:rPr>
        <w:t>推进情况表</w:t>
      </w:r>
    </w:p>
    <w:p>
      <w:pPr>
        <w:widowControl/>
        <w:spacing w:line="592" w:lineRule="exact"/>
        <w:jc w:val="left"/>
        <w:rPr>
          <w:rFonts w:eastAsia="仿宋_GB2312"/>
          <w:sz w:val="32"/>
          <w:szCs w:val="32"/>
        </w:rPr>
      </w:pPr>
    </w:p>
    <w:tbl>
      <w:tblPr>
        <w:tblStyle w:val="24"/>
        <w:tblW w:w="14986" w:type="dxa"/>
        <w:jc w:val="center"/>
        <w:tblLayout w:type="fixed"/>
        <w:tblCellMar>
          <w:top w:w="57" w:type="dxa"/>
          <w:left w:w="57" w:type="dxa"/>
          <w:bottom w:w="57" w:type="dxa"/>
          <w:right w:w="57" w:type="dxa"/>
        </w:tblCellMar>
      </w:tblPr>
      <w:tblGrid>
        <w:gridCol w:w="497"/>
        <w:gridCol w:w="1412"/>
        <w:gridCol w:w="2146"/>
        <w:gridCol w:w="1442"/>
        <w:gridCol w:w="1161"/>
        <w:gridCol w:w="2870"/>
        <w:gridCol w:w="4813"/>
        <w:gridCol w:w="645"/>
      </w:tblGrid>
      <w:tr>
        <w:tblPrEx>
          <w:tblCellMar>
            <w:top w:w="57" w:type="dxa"/>
            <w:left w:w="57" w:type="dxa"/>
            <w:bottom w:w="57" w:type="dxa"/>
            <w:right w:w="57" w:type="dxa"/>
          </w:tblCellMar>
        </w:tblPrEx>
        <w:trPr>
          <w:trHeight w:val="397" w:hRule="atLeast"/>
          <w:tblHeader/>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黑体" w:cs="宋体"/>
                <w:color w:val="000000"/>
                <w:kern w:val="0"/>
                <w:sz w:val="22"/>
                <w:szCs w:val="22"/>
              </w:rPr>
            </w:pPr>
            <w:r>
              <w:rPr>
                <w:rFonts w:hint="eastAsia" w:eastAsia="黑体" w:cs="宋体"/>
                <w:color w:val="000000"/>
                <w:kern w:val="0"/>
                <w:sz w:val="22"/>
                <w:szCs w:val="22"/>
              </w:rPr>
              <w:t>序号</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黑体" w:cs="宋体"/>
                <w:color w:val="000000"/>
                <w:kern w:val="0"/>
                <w:sz w:val="22"/>
                <w:szCs w:val="22"/>
              </w:rPr>
            </w:pPr>
            <w:r>
              <w:rPr>
                <w:rFonts w:hint="eastAsia" w:eastAsia="黑体" w:cs="宋体"/>
                <w:color w:val="000000"/>
                <w:kern w:val="0"/>
                <w:sz w:val="22"/>
                <w:szCs w:val="22"/>
              </w:rPr>
              <w:t>项目名称</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黑体" w:cs="宋体"/>
                <w:color w:val="000000"/>
                <w:kern w:val="0"/>
                <w:sz w:val="22"/>
                <w:szCs w:val="22"/>
              </w:rPr>
            </w:pPr>
            <w:r>
              <w:rPr>
                <w:rFonts w:hint="eastAsia" w:eastAsia="黑体" w:cs="宋体"/>
                <w:color w:val="000000"/>
                <w:kern w:val="0"/>
                <w:sz w:val="22"/>
                <w:szCs w:val="22"/>
              </w:rPr>
              <w:t>片区包含城中村范围</w:t>
            </w:r>
            <w:r>
              <w:rPr>
                <w:rFonts w:hint="eastAsia" w:eastAsia="黑体"/>
                <w:color w:val="000000"/>
                <w:kern w:val="0"/>
                <w:sz w:val="22"/>
                <w:szCs w:val="22"/>
              </w:rPr>
              <w:br w:type="textWrapping"/>
            </w:r>
            <w:r>
              <w:rPr>
                <w:rFonts w:hint="eastAsia" w:eastAsia="黑体" w:cs="宋体"/>
                <w:color w:val="000000"/>
                <w:kern w:val="0"/>
                <w:sz w:val="22"/>
                <w:szCs w:val="22"/>
              </w:rPr>
              <w:t>（包含地块）</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黑体" w:cs="宋体"/>
                <w:color w:val="000000"/>
                <w:kern w:val="0"/>
                <w:sz w:val="22"/>
                <w:szCs w:val="22"/>
              </w:rPr>
            </w:pPr>
            <w:r>
              <w:rPr>
                <w:rFonts w:hint="eastAsia" w:eastAsia="黑体" w:cs="宋体"/>
                <w:color w:val="000000"/>
                <w:kern w:val="0"/>
                <w:sz w:val="22"/>
                <w:szCs w:val="22"/>
              </w:rPr>
              <w:t>实施单位</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黑体" w:cs="宋体"/>
                <w:color w:val="000000"/>
                <w:kern w:val="0"/>
                <w:sz w:val="22"/>
                <w:szCs w:val="22"/>
              </w:rPr>
            </w:pPr>
            <w:r>
              <w:rPr>
                <w:rFonts w:hint="eastAsia" w:eastAsia="黑体" w:cs="宋体"/>
                <w:color w:val="000000"/>
                <w:kern w:val="0"/>
                <w:sz w:val="22"/>
                <w:szCs w:val="22"/>
              </w:rPr>
              <w:t>建设地点</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黑体" w:cs="宋体"/>
                <w:color w:val="000000"/>
                <w:kern w:val="0"/>
                <w:sz w:val="22"/>
                <w:szCs w:val="22"/>
              </w:rPr>
            </w:pPr>
            <w:r>
              <w:rPr>
                <w:rFonts w:hint="eastAsia" w:eastAsia="黑体" w:cs="宋体"/>
                <w:color w:val="000000"/>
                <w:kern w:val="0"/>
                <w:sz w:val="22"/>
                <w:szCs w:val="22"/>
              </w:rPr>
              <w:t>主要建设内容</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黑体" w:cs="宋体"/>
                <w:color w:val="000000"/>
                <w:kern w:val="0"/>
                <w:sz w:val="22"/>
                <w:szCs w:val="22"/>
              </w:rPr>
            </w:pPr>
            <w:r>
              <w:rPr>
                <w:rFonts w:hint="eastAsia" w:eastAsia="黑体" w:cs="宋体"/>
                <w:color w:val="000000"/>
                <w:kern w:val="0"/>
                <w:sz w:val="22"/>
                <w:szCs w:val="22"/>
              </w:rPr>
              <w:t>项目进展情况</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黑体" w:cs="宋体"/>
                <w:color w:val="000000"/>
                <w:kern w:val="0"/>
                <w:sz w:val="22"/>
                <w:szCs w:val="22"/>
              </w:rPr>
            </w:pPr>
            <w:r>
              <w:rPr>
                <w:rFonts w:hint="eastAsia" w:eastAsia="黑体" w:cs="宋体"/>
                <w:color w:val="000000"/>
                <w:kern w:val="0"/>
                <w:sz w:val="22"/>
                <w:szCs w:val="22"/>
              </w:rPr>
              <w:t>备注</w:t>
            </w:r>
          </w:p>
        </w:tc>
      </w:tr>
      <w:tr>
        <w:tblPrEx>
          <w:tblCellMar>
            <w:top w:w="57" w:type="dxa"/>
            <w:left w:w="57" w:type="dxa"/>
            <w:bottom w:w="57" w:type="dxa"/>
            <w:right w:w="57" w:type="dxa"/>
          </w:tblCellMar>
        </w:tblPrEx>
        <w:trPr>
          <w:trHeight w:val="2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马街</w:t>
            </w:r>
            <w:r>
              <w:rPr>
                <w:rFonts w:hint="eastAsia" w:eastAsia="仿宋_GB2312"/>
                <w:color w:val="000000"/>
                <w:kern w:val="0"/>
                <w:sz w:val="22"/>
                <w:szCs w:val="22"/>
              </w:rPr>
              <w:t>48</w:t>
            </w:r>
            <w:r>
              <w:rPr>
                <w:rFonts w:hint="eastAsia" w:eastAsia="仿宋_GB2312" w:cs="宋体"/>
                <w:color w:val="000000"/>
                <w:kern w:val="0"/>
                <w:sz w:val="22"/>
                <w:szCs w:val="22"/>
              </w:rPr>
              <w:t>号片区</w:t>
            </w:r>
            <w:r>
              <w:rPr>
                <w:rFonts w:hint="eastAsia" w:eastAsia="仿宋_GB2312"/>
                <w:color w:val="000000"/>
                <w:kern w:val="0"/>
                <w:sz w:val="22"/>
                <w:szCs w:val="22"/>
              </w:rPr>
              <w:t>A2-3</w:t>
            </w:r>
            <w:r>
              <w:rPr>
                <w:rFonts w:hint="eastAsia" w:eastAsia="仿宋_GB2312" w:cs="宋体"/>
                <w:color w:val="000000"/>
                <w:kern w:val="0"/>
                <w:sz w:val="22"/>
                <w:szCs w:val="22"/>
              </w:rPr>
              <w:t>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张峰社区上峰村、中峰村、下峰村</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区城市建设投资开发有限责任公司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马街街道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项目总用地约为</w:t>
            </w:r>
            <w:r>
              <w:rPr>
                <w:rFonts w:hint="eastAsia" w:eastAsia="仿宋_GB2312"/>
                <w:color w:val="000000"/>
                <w:kern w:val="0"/>
                <w:sz w:val="22"/>
                <w:szCs w:val="22"/>
              </w:rPr>
              <w:t>474.78</w:t>
            </w:r>
            <w:r>
              <w:rPr>
                <w:rFonts w:hint="eastAsia" w:eastAsia="仿宋_GB2312" w:cs="宋体"/>
                <w:color w:val="000000"/>
                <w:kern w:val="0"/>
                <w:sz w:val="22"/>
                <w:szCs w:val="22"/>
              </w:rPr>
              <w:t>亩，规</w:t>
            </w:r>
            <w:r>
              <w:rPr>
                <w:rFonts w:hint="eastAsia" w:eastAsia="仿宋_GB2312" w:cs="宋体"/>
                <w:color w:val="000000"/>
                <w:spacing w:val="-6"/>
                <w:kern w:val="0"/>
                <w:sz w:val="22"/>
                <w:szCs w:val="22"/>
              </w:rPr>
              <w:t>划建筑面积约为</w:t>
            </w:r>
            <w:r>
              <w:rPr>
                <w:rFonts w:hint="eastAsia" w:eastAsia="仿宋_GB2312"/>
                <w:color w:val="000000"/>
                <w:spacing w:val="-6"/>
                <w:kern w:val="0"/>
                <w:sz w:val="22"/>
                <w:szCs w:val="22"/>
              </w:rPr>
              <w:t>1042380.14</w:t>
            </w:r>
            <w:r>
              <w:rPr>
                <w:rFonts w:hint="eastAsia" w:ascii="Segoe UI Symbol" w:hAnsi="Segoe UI Symbol" w:eastAsia="Segoe UI Symbol" w:cs="Segoe UI Symbol"/>
                <w:color w:val="000000"/>
                <w:spacing w:val="-6"/>
                <w:kern w:val="0"/>
                <w:sz w:val="22"/>
                <w:szCs w:val="22"/>
              </w:rPr>
              <w:t>㎡</w:t>
            </w:r>
            <w:r>
              <w:rPr>
                <w:rFonts w:hint="eastAsia" w:eastAsia="仿宋_GB2312" w:cs="宋体"/>
                <w:color w:val="000000"/>
                <w:spacing w:val="-6"/>
                <w:kern w:val="0"/>
                <w:sz w:val="22"/>
                <w:szCs w:val="22"/>
              </w:rPr>
              <w:t>，</w:t>
            </w:r>
            <w:r>
              <w:rPr>
                <w:rFonts w:hint="eastAsia" w:eastAsia="仿宋_GB2312" w:cs="宋体"/>
                <w:color w:val="000000"/>
                <w:spacing w:val="-10"/>
                <w:kern w:val="0"/>
                <w:sz w:val="22"/>
                <w:szCs w:val="22"/>
              </w:rPr>
              <w:t>其中地上建筑面积</w:t>
            </w:r>
            <w:r>
              <w:rPr>
                <w:rFonts w:hint="eastAsia" w:eastAsia="仿宋_GB2312"/>
                <w:color w:val="000000"/>
                <w:spacing w:val="-10"/>
                <w:kern w:val="0"/>
                <w:sz w:val="22"/>
                <w:szCs w:val="22"/>
              </w:rPr>
              <w:t>782121.14</w:t>
            </w:r>
            <w:r>
              <w:rPr>
                <w:rFonts w:hint="eastAsia" w:ascii="Segoe UI Symbol" w:hAnsi="Segoe UI Symbol" w:eastAsia="Segoe UI Symbol" w:cs="Segoe UI Symbol"/>
                <w:color w:val="000000"/>
                <w:spacing w:val="-10"/>
                <w:kern w:val="0"/>
                <w:sz w:val="22"/>
                <w:szCs w:val="22"/>
              </w:rPr>
              <w:t>㎡</w:t>
            </w:r>
            <w:r>
              <w:rPr>
                <w:rFonts w:hint="eastAsia" w:eastAsia="仿宋_GB2312" w:cs="宋体"/>
                <w:color w:val="000000"/>
                <w:spacing w:val="-10"/>
                <w:kern w:val="0"/>
                <w:sz w:val="22"/>
                <w:szCs w:val="22"/>
              </w:rPr>
              <w:t>，</w:t>
            </w:r>
            <w:r>
              <w:rPr>
                <w:rFonts w:hint="eastAsia" w:eastAsia="仿宋_GB2312" w:cs="宋体"/>
                <w:color w:val="000000"/>
                <w:kern w:val="0"/>
                <w:sz w:val="22"/>
                <w:szCs w:val="22"/>
              </w:rPr>
              <w:t>地下建筑面积</w:t>
            </w:r>
            <w:r>
              <w:rPr>
                <w:rFonts w:hint="eastAsia" w:eastAsia="仿宋_GB2312"/>
                <w:color w:val="000000"/>
                <w:kern w:val="0"/>
                <w:sz w:val="22"/>
                <w:szCs w:val="22"/>
              </w:rPr>
              <w:t>260259</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；其</w:t>
            </w:r>
            <w:r>
              <w:rPr>
                <w:rFonts w:hint="eastAsia" w:eastAsia="仿宋_GB2312" w:cs="宋体"/>
                <w:color w:val="000000"/>
                <w:spacing w:val="-6"/>
                <w:kern w:val="0"/>
                <w:sz w:val="22"/>
                <w:szCs w:val="22"/>
              </w:rPr>
              <w:t>中安置用房建筑面积</w:t>
            </w:r>
            <w:r>
              <w:rPr>
                <w:rFonts w:hint="eastAsia" w:eastAsia="仿宋_GB2312"/>
                <w:color w:val="000000"/>
                <w:spacing w:val="-6"/>
                <w:kern w:val="0"/>
                <w:sz w:val="22"/>
                <w:szCs w:val="22"/>
              </w:rPr>
              <w:t>303928.6</w:t>
            </w:r>
            <w:r>
              <w:rPr>
                <w:rFonts w:hint="eastAsia" w:eastAsia="仿宋_GB2312"/>
                <w:color w:val="000000"/>
                <w:kern w:val="0"/>
                <w:sz w:val="22"/>
                <w:szCs w:val="22"/>
              </w:rPr>
              <w:t>8</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，其他进行房地产开发建设，同时进行商业、商务办公开发及相关公共配套设施建设。其中项目涉及回迁房</w:t>
            </w:r>
            <w:r>
              <w:rPr>
                <w:rFonts w:hint="eastAsia" w:eastAsia="仿宋_GB2312"/>
                <w:color w:val="000000"/>
                <w:kern w:val="0"/>
                <w:sz w:val="22"/>
                <w:szCs w:val="22"/>
              </w:rPr>
              <w:t>488</w:t>
            </w:r>
            <w:r>
              <w:rPr>
                <w:rFonts w:hint="eastAsia" w:eastAsia="仿宋_GB2312" w:cs="宋体"/>
                <w:color w:val="000000"/>
                <w:kern w:val="0"/>
                <w:sz w:val="22"/>
                <w:szCs w:val="22"/>
              </w:rPr>
              <w:t>套</w:t>
            </w:r>
            <w:r>
              <w:rPr>
                <w:rFonts w:hint="eastAsia" w:eastAsia="仿宋_GB2312"/>
                <w:color w:val="000000"/>
                <w:kern w:val="0"/>
                <w:sz w:val="22"/>
                <w:szCs w:val="22"/>
              </w:rPr>
              <w:t>39785.1</w:t>
            </w:r>
            <w:r>
              <w:rPr>
                <w:rFonts w:hint="eastAsia" w:eastAsia="仿宋_GB2312"/>
                <w:color w:val="000000"/>
                <w:spacing w:val="6"/>
                <w:kern w:val="0"/>
                <w:sz w:val="22"/>
                <w:szCs w:val="22"/>
              </w:rPr>
              <w:t>7</w:t>
            </w:r>
            <w:r>
              <w:rPr>
                <w:rFonts w:hint="eastAsia" w:ascii="Segoe UI Symbol" w:hAnsi="Segoe UI Symbol" w:eastAsia="Segoe UI Symbol" w:cs="Segoe UI Symbol"/>
                <w:color w:val="000000"/>
                <w:spacing w:val="6"/>
                <w:kern w:val="0"/>
                <w:sz w:val="22"/>
                <w:szCs w:val="22"/>
              </w:rPr>
              <w:t>㎡</w:t>
            </w:r>
            <w:r>
              <w:rPr>
                <w:rFonts w:hint="eastAsia" w:eastAsia="仿宋_GB2312" w:cs="宋体"/>
                <w:color w:val="000000"/>
                <w:spacing w:val="6"/>
                <w:kern w:val="0"/>
                <w:sz w:val="22"/>
                <w:szCs w:val="22"/>
              </w:rPr>
              <w:t>。</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土地成本初步评审工作已完成，待确定拿地主体及价格范围。</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2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马街沙地村（</w:t>
            </w:r>
            <w:r>
              <w:rPr>
                <w:rFonts w:hint="eastAsia" w:eastAsia="仿宋_GB2312"/>
                <w:color w:val="000000"/>
                <w:kern w:val="0"/>
                <w:sz w:val="22"/>
                <w:szCs w:val="22"/>
              </w:rPr>
              <w:t>50</w:t>
            </w:r>
            <w:r>
              <w:rPr>
                <w:rFonts w:hint="eastAsia" w:eastAsia="仿宋_GB2312" w:cs="宋体"/>
                <w:color w:val="000000"/>
                <w:kern w:val="0"/>
                <w:sz w:val="22"/>
                <w:szCs w:val="22"/>
              </w:rPr>
              <w:t>号片区）城中村改造项目</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张峰社区沙地村（东临华苑路，南临兴苑路，西靠区检察院，北至铁路石咀线）</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区城改置地发展有限公司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马街街道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项目包括土地征收、安置房、配套基础设施及公共服务设施建设。其中，土地征收</w:t>
            </w:r>
            <w:r>
              <w:rPr>
                <w:rFonts w:hint="eastAsia" w:eastAsia="仿宋_GB2312"/>
                <w:color w:val="000000"/>
                <w:kern w:val="0"/>
                <w:sz w:val="22"/>
                <w:szCs w:val="22"/>
              </w:rPr>
              <w:t>:</w:t>
            </w:r>
            <w:r>
              <w:rPr>
                <w:rFonts w:hint="eastAsia" w:eastAsia="仿宋_GB2312" w:cs="宋体"/>
                <w:color w:val="000000"/>
                <w:kern w:val="0"/>
                <w:sz w:val="22"/>
                <w:szCs w:val="22"/>
              </w:rPr>
              <w:t>涉及改造规模</w:t>
            </w:r>
            <w:r>
              <w:rPr>
                <w:rFonts w:hint="eastAsia" w:eastAsia="仿宋_GB2312"/>
                <w:color w:val="000000"/>
                <w:kern w:val="0"/>
                <w:sz w:val="22"/>
                <w:szCs w:val="22"/>
              </w:rPr>
              <w:t>226.74</w:t>
            </w:r>
            <w:r>
              <w:rPr>
                <w:rFonts w:hint="eastAsia" w:eastAsia="仿宋_GB2312" w:cs="宋体"/>
                <w:color w:val="000000"/>
                <w:kern w:val="0"/>
                <w:sz w:val="22"/>
                <w:szCs w:val="22"/>
              </w:rPr>
              <w:t>亩，改造房屋面积</w:t>
            </w:r>
            <w:r>
              <w:rPr>
                <w:rFonts w:hint="eastAsia" w:eastAsia="仿宋_GB2312"/>
                <w:color w:val="000000"/>
                <w:kern w:val="0"/>
                <w:sz w:val="22"/>
                <w:szCs w:val="22"/>
              </w:rPr>
              <w:t>211279.02</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。安置房建设：用地规模</w:t>
            </w:r>
            <w:r>
              <w:rPr>
                <w:rFonts w:hint="eastAsia" w:eastAsia="仿宋_GB2312"/>
                <w:color w:val="000000"/>
                <w:kern w:val="0"/>
                <w:sz w:val="22"/>
                <w:szCs w:val="22"/>
              </w:rPr>
              <w:t>51.51</w:t>
            </w:r>
            <w:r>
              <w:rPr>
                <w:rFonts w:hint="eastAsia" w:eastAsia="仿宋_GB2312" w:cs="宋体"/>
                <w:color w:val="000000"/>
                <w:kern w:val="0"/>
                <w:sz w:val="22"/>
                <w:szCs w:val="22"/>
              </w:rPr>
              <w:t>亩，总建筑面积</w:t>
            </w:r>
            <w:r>
              <w:rPr>
                <w:rFonts w:hint="eastAsia" w:eastAsia="仿宋_GB2312"/>
                <w:color w:val="000000"/>
                <w:kern w:val="0"/>
                <w:sz w:val="22"/>
                <w:szCs w:val="22"/>
              </w:rPr>
              <w:t>247215.60</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1.已编制完成可行性研究报告、征拆方案、改造方案、资金平衡方案；</w:t>
            </w:r>
            <w:r>
              <w:rPr>
                <w:rFonts w:hint="eastAsia" w:eastAsia="仿宋_GB2312"/>
                <w:color w:val="000000"/>
                <w:kern w:val="0"/>
                <w:sz w:val="22"/>
                <w:szCs w:val="22"/>
              </w:rPr>
              <w:br w:type="textWrapping"/>
            </w:r>
            <w:r>
              <w:rPr>
                <w:rFonts w:hint="eastAsia" w:eastAsia="仿宋_GB2312"/>
                <w:color w:val="000000"/>
                <w:kern w:val="0"/>
                <w:sz w:val="22"/>
                <w:szCs w:val="22"/>
              </w:rPr>
              <w:t>2.已完成环评、交评、文评；</w:t>
            </w:r>
            <w:r>
              <w:rPr>
                <w:rFonts w:hint="eastAsia" w:eastAsia="仿宋_GB2312"/>
                <w:color w:val="000000"/>
                <w:kern w:val="0"/>
                <w:sz w:val="22"/>
                <w:szCs w:val="22"/>
              </w:rPr>
              <w:br w:type="textWrapping"/>
            </w:r>
            <w:r>
              <w:rPr>
                <w:rFonts w:hint="eastAsia" w:eastAsia="仿宋_GB2312"/>
                <w:color w:val="000000"/>
                <w:kern w:val="0"/>
                <w:sz w:val="22"/>
                <w:szCs w:val="22"/>
              </w:rPr>
              <w:t>3.可行性研究报告已获得发改批复；</w:t>
            </w:r>
            <w:r>
              <w:rPr>
                <w:rFonts w:hint="eastAsia" w:eastAsia="仿宋_GB2312"/>
                <w:color w:val="000000"/>
                <w:kern w:val="0"/>
                <w:sz w:val="22"/>
                <w:szCs w:val="22"/>
              </w:rPr>
              <w:br w:type="textWrapping"/>
            </w:r>
            <w:r>
              <w:rPr>
                <w:rFonts w:hint="eastAsia" w:eastAsia="仿宋_GB2312"/>
                <w:color w:val="000000"/>
                <w:kern w:val="0"/>
                <w:sz w:val="22"/>
                <w:szCs w:val="22"/>
              </w:rPr>
              <w:t>4.正在申报城中村专项借款。</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3</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马街春雨路一号片区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西山区城中村</w:t>
            </w:r>
            <w:r>
              <w:rPr>
                <w:rFonts w:hint="eastAsia" w:eastAsia="仿宋_GB2312"/>
                <w:color w:val="000000"/>
                <w:kern w:val="0"/>
                <w:sz w:val="22"/>
                <w:szCs w:val="22"/>
              </w:rPr>
              <w:t>49</w:t>
            </w:r>
            <w:r>
              <w:rPr>
                <w:rFonts w:hint="eastAsia" w:eastAsia="仿宋_GB2312" w:cs="宋体"/>
                <w:color w:val="000000"/>
                <w:kern w:val="0"/>
                <w:sz w:val="22"/>
                <w:szCs w:val="22"/>
              </w:rPr>
              <w:t>号片区（马街街道马街社区）</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马街街道办事处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马街街道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回迁安置房及</w:t>
            </w:r>
            <w:r>
              <w:rPr>
                <w:rFonts w:hint="eastAsia" w:eastAsia="仿宋_GB2312"/>
                <w:color w:val="000000"/>
                <w:kern w:val="0"/>
                <w:sz w:val="22"/>
                <w:szCs w:val="22"/>
              </w:rPr>
              <w:t>48</w:t>
            </w:r>
            <w:r>
              <w:rPr>
                <w:rFonts w:hint="eastAsia" w:eastAsia="仿宋_GB2312" w:cs="宋体"/>
                <w:color w:val="000000"/>
                <w:kern w:val="0"/>
                <w:sz w:val="22"/>
                <w:szCs w:val="22"/>
              </w:rPr>
              <w:t>班小学。</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2021年8月启动用地范围内自主腾退工作，</w:t>
            </w:r>
            <w:r>
              <w:rPr>
                <w:rFonts w:hint="eastAsia" w:eastAsia="仿宋_GB2312"/>
                <w:color w:val="000000"/>
                <w:kern w:val="0"/>
                <w:sz w:val="22"/>
                <w:szCs w:val="22"/>
                <w:lang w:eastAsia="zh-CN"/>
              </w:rPr>
              <w:t>截至目前</w:t>
            </w:r>
            <w:r>
              <w:rPr>
                <w:rFonts w:hint="eastAsia" w:eastAsia="仿宋_GB2312"/>
                <w:color w:val="000000"/>
                <w:kern w:val="0"/>
                <w:sz w:val="22"/>
                <w:szCs w:val="22"/>
              </w:rPr>
              <w:t>，补偿协议签约率99.4%，累计完成拆除10.5万</w:t>
            </w:r>
            <w:r>
              <w:rPr>
                <w:rFonts w:hint="eastAsia" w:ascii="Segoe UI Symbol" w:hAnsi="Segoe UI Symbol" w:eastAsia="Segoe UI Symbol" w:cs="Segoe UI Symbol"/>
                <w:color w:val="000000"/>
                <w:kern w:val="0"/>
                <w:sz w:val="22"/>
                <w:szCs w:val="22"/>
              </w:rPr>
              <w:t>㎡</w:t>
            </w:r>
            <w:r>
              <w:rPr>
                <w:rFonts w:hint="eastAsia" w:eastAsia="仿宋_GB2312"/>
                <w:color w:val="000000"/>
                <w:kern w:val="0"/>
                <w:sz w:val="22"/>
                <w:szCs w:val="22"/>
              </w:rPr>
              <w:t>，剩余3户民房及一宗租地建房未签订补偿协议。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4</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渝昆高铁昆明西客站建设项目</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马街、碧鸡街道范围内碧鸡路与春雨路之间、按规划批准范围</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市城市综合交通枢纽有限责任公司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马街、</w:t>
            </w:r>
          </w:p>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碧鸡街道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拟建成集铁路、轨道交通、公交、出租车等多种交通方式为一体的现代化综合交通枢纽，总用地面积约</w:t>
            </w:r>
            <w:r>
              <w:rPr>
                <w:rFonts w:hint="eastAsia" w:eastAsia="仿宋_GB2312"/>
                <w:color w:val="000000"/>
                <w:kern w:val="0"/>
                <w:sz w:val="22"/>
                <w:szCs w:val="22"/>
              </w:rPr>
              <w:t>1200</w:t>
            </w:r>
            <w:r>
              <w:rPr>
                <w:rFonts w:hint="eastAsia" w:eastAsia="仿宋_GB2312" w:cs="宋体"/>
                <w:color w:val="000000"/>
                <w:kern w:val="0"/>
                <w:sz w:val="22"/>
                <w:szCs w:val="22"/>
              </w:rPr>
              <w:t>亩，总建筑面积约</w:t>
            </w:r>
            <w:r>
              <w:rPr>
                <w:rFonts w:hint="eastAsia" w:eastAsia="仿宋_GB2312"/>
                <w:color w:val="000000"/>
                <w:kern w:val="0"/>
                <w:sz w:val="22"/>
                <w:szCs w:val="22"/>
              </w:rPr>
              <w:t>152</w:t>
            </w:r>
            <w:r>
              <w:rPr>
                <w:rFonts w:hint="eastAsia" w:eastAsia="仿宋_GB2312" w:cs="宋体"/>
                <w:color w:val="000000"/>
                <w:kern w:val="0"/>
                <w:sz w:val="22"/>
                <w:szCs w:val="22"/>
              </w:rPr>
              <w:t>万</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，其中西客站交通枢纽基础设施部分建筑面积约</w:t>
            </w:r>
            <w:r>
              <w:rPr>
                <w:rFonts w:hint="eastAsia" w:eastAsia="仿宋_GB2312"/>
                <w:color w:val="000000"/>
                <w:kern w:val="0"/>
                <w:sz w:val="22"/>
                <w:szCs w:val="22"/>
              </w:rPr>
              <w:t>82</w:t>
            </w:r>
            <w:r>
              <w:rPr>
                <w:rFonts w:hint="eastAsia" w:eastAsia="仿宋_GB2312" w:cs="宋体"/>
                <w:color w:val="000000"/>
                <w:kern w:val="0"/>
                <w:sz w:val="22"/>
                <w:szCs w:val="22"/>
              </w:rPr>
              <w:t>万</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w:t>
            </w:r>
            <w:r>
              <w:rPr>
                <w:rFonts w:hint="eastAsia" w:eastAsia="仿宋_GB2312"/>
                <w:color w:val="000000"/>
                <w:kern w:val="0"/>
                <w:sz w:val="22"/>
                <w:szCs w:val="22"/>
              </w:rPr>
              <w:t>TOD</w:t>
            </w:r>
            <w:r>
              <w:rPr>
                <w:rFonts w:hint="eastAsia" w:eastAsia="仿宋_GB2312" w:cs="宋体"/>
                <w:color w:val="000000"/>
                <w:kern w:val="0"/>
                <w:sz w:val="22"/>
                <w:szCs w:val="22"/>
              </w:rPr>
              <w:t>开发面积约</w:t>
            </w:r>
            <w:r>
              <w:rPr>
                <w:rFonts w:hint="eastAsia" w:eastAsia="仿宋_GB2312"/>
                <w:color w:val="000000"/>
                <w:kern w:val="0"/>
                <w:sz w:val="22"/>
                <w:szCs w:val="22"/>
              </w:rPr>
              <w:t>70</w:t>
            </w:r>
            <w:r>
              <w:rPr>
                <w:rFonts w:hint="eastAsia" w:eastAsia="仿宋_GB2312" w:cs="宋体"/>
                <w:color w:val="000000"/>
                <w:kern w:val="0"/>
                <w:sz w:val="22"/>
                <w:szCs w:val="22"/>
              </w:rPr>
              <w:t>万</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，估算总投资</w:t>
            </w:r>
            <w:r>
              <w:rPr>
                <w:rFonts w:hint="eastAsia" w:eastAsia="仿宋_GB2312"/>
                <w:color w:val="000000"/>
                <w:kern w:val="0"/>
                <w:sz w:val="22"/>
                <w:szCs w:val="22"/>
              </w:rPr>
              <w:t>209.42</w:t>
            </w:r>
            <w:r>
              <w:rPr>
                <w:rFonts w:hint="eastAsia" w:eastAsia="仿宋_GB2312" w:cs="宋体"/>
                <w:color w:val="000000"/>
                <w:kern w:val="0"/>
                <w:sz w:val="22"/>
                <w:szCs w:val="22"/>
              </w:rPr>
              <w:t>亿元。</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已征收</w:t>
            </w:r>
            <w:r>
              <w:rPr>
                <w:rFonts w:hint="eastAsia" w:eastAsia="仿宋_GB2312"/>
                <w:color w:val="000000"/>
                <w:kern w:val="0"/>
                <w:sz w:val="22"/>
                <w:szCs w:val="22"/>
              </w:rPr>
              <w:t>30</w:t>
            </w:r>
            <w:r>
              <w:rPr>
                <w:rFonts w:hint="eastAsia" w:eastAsia="仿宋_GB2312" w:cs="宋体"/>
                <w:color w:val="000000"/>
                <w:kern w:val="0"/>
                <w:sz w:val="22"/>
                <w:szCs w:val="22"/>
              </w:rPr>
              <w:t>宗土地</w:t>
            </w:r>
            <w:r>
              <w:rPr>
                <w:rFonts w:hint="eastAsia" w:eastAsia="仿宋_GB2312"/>
                <w:color w:val="000000"/>
                <w:kern w:val="0"/>
                <w:sz w:val="22"/>
                <w:szCs w:val="22"/>
              </w:rPr>
              <w:t>695.21</w:t>
            </w:r>
            <w:r>
              <w:rPr>
                <w:rFonts w:hint="eastAsia" w:eastAsia="仿宋_GB2312" w:cs="宋体"/>
                <w:color w:val="000000"/>
                <w:kern w:val="0"/>
                <w:sz w:val="22"/>
                <w:szCs w:val="22"/>
              </w:rPr>
              <w:t>亩，签订地上建（构）筑物补偿协议</w:t>
            </w:r>
            <w:r>
              <w:rPr>
                <w:rFonts w:hint="eastAsia" w:eastAsia="仿宋_GB2312"/>
                <w:color w:val="000000"/>
                <w:kern w:val="0"/>
                <w:sz w:val="22"/>
                <w:szCs w:val="22"/>
              </w:rPr>
              <w:t>687</w:t>
            </w:r>
            <w:r>
              <w:rPr>
                <w:rFonts w:hint="eastAsia" w:eastAsia="仿宋_GB2312" w:cs="宋体"/>
                <w:color w:val="000000"/>
                <w:kern w:val="0"/>
                <w:sz w:val="22"/>
                <w:szCs w:val="22"/>
              </w:rPr>
              <w:t>份，协议面积约</w:t>
            </w:r>
            <w:r>
              <w:rPr>
                <w:rFonts w:hint="eastAsia" w:eastAsia="仿宋_GB2312"/>
                <w:color w:val="000000"/>
                <w:kern w:val="0"/>
                <w:sz w:val="22"/>
                <w:szCs w:val="22"/>
              </w:rPr>
              <w:t>27.4</w:t>
            </w:r>
            <w:r>
              <w:rPr>
                <w:rFonts w:hint="eastAsia" w:eastAsia="仿宋_GB2312" w:cs="宋体"/>
                <w:color w:val="000000"/>
                <w:kern w:val="0"/>
                <w:sz w:val="22"/>
                <w:szCs w:val="22"/>
              </w:rPr>
              <w:t>万</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，已拆除建（构）筑物面积约</w:t>
            </w:r>
            <w:r>
              <w:rPr>
                <w:rFonts w:hint="eastAsia" w:eastAsia="仿宋_GB2312"/>
                <w:color w:val="000000"/>
                <w:kern w:val="0"/>
                <w:sz w:val="22"/>
                <w:szCs w:val="22"/>
              </w:rPr>
              <w:t>26.7</w:t>
            </w:r>
            <w:r>
              <w:rPr>
                <w:rFonts w:hint="eastAsia" w:eastAsia="仿宋_GB2312" w:cs="宋体"/>
                <w:color w:val="000000"/>
                <w:kern w:val="0"/>
                <w:sz w:val="22"/>
                <w:szCs w:val="22"/>
              </w:rPr>
              <w:t>万</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5</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马街</w:t>
            </w:r>
            <w:r>
              <w:rPr>
                <w:rFonts w:hint="eastAsia" w:eastAsia="仿宋_GB2312"/>
                <w:color w:val="000000"/>
                <w:kern w:val="0"/>
                <w:sz w:val="22"/>
                <w:szCs w:val="22"/>
              </w:rPr>
              <w:t>53</w:t>
            </w:r>
            <w:r>
              <w:rPr>
                <w:rFonts w:hint="eastAsia" w:eastAsia="仿宋_GB2312" w:cs="宋体"/>
                <w:color w:val="000000"/>
                <w:kern w:val="0"/>
                <w:sz w:val="22"/>
                <w:szCs w:val="22"/>
              </w:rPr>
              <w:t>号片区</w:t>
            </w:r>
            <w:r>
              <w:rPr>
                <w:rFonts w:hint="eastAsia" w:eastAsia="仿宋_GB2312"/>
                <w:color w:val="000000"/>
                <w:kern w:val="0"/>
                <w:sz w:val="22"/>
                <w:szCs w:val="22"/>
              </w:rPr>
              <w:t>B</w:t>
            </w:r>
            <w:r>
              <w:rPr>
                <w:rFonts w:hint="eastAsia" w:eastAsia="仿宋_GB2312" w:cs="宋体"/>
                <w:color w:val="000000"/>
                <w:kern w:val="0"/>
                <w:sz w:val="22"/>
                <w:szCs w:val="22"/>
              </w:rPr>
              <w:t>、</w:t>
            </w:r>
            <w:r>
              <w:rPr>
                <w:rFonts w:hint="eastAsia" w:eastAsia="仿宋_GB2312"/>
                <w:color w:val="000000"/>
                <w:kern w:val="0"/>
                <w:sz w:val="22"/>
                <w:szCs w:val="22"/>
              </w:rPr>
              <w:t>H-1</w:t>
            </w:r>
            <w:r>
              <w:rPr>
                <w:rFonts w:hint="eastAsia" w:eastAsia="仿宋_GB2312" w:cs="宋体"/>
                <w:color w:val="000000"/>
                <w:kern w:val="0"/>
                <w:sz w:val="22"/>
                <w:szCs w:val="22"/>
              </w:rPr>
              <w:t>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马街街道梁源村</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马街街道办事处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马街街道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B地块为居住用地、H-1地块为医疗用地。</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B地块已完成征迁，达到“净地”条件。H-1地块已出让，正在建设云南省传染病医院。</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6</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金碧西山区</w:t>
            </w:r>
            <w:r>
              <w:rPr>
                <w:rFonts w:hint="eastAsia" w:eastAsia="仿宋_GB2312"/>
                <w:color w:val="000000"/>
                <w:kern w:val="0"/>
                <w:sz w:val="22"/>
                <w:szCs w:val="22"/>
              </w:rPr>
              <w:t>6</w:t>
            </w:r>
            <w:r>
              <w:rPr>
                <w:rFonts w:hint="eastAsia" w:eastAsia="仿宋_GB2312" w:cs="宋体"/>
                <w:color w:val="000000"/>
                <w:kern w:val="0"/>
                <w:sz w:val="22"/>
                <w:szCs w:val="22"/>
              </w:rPr>
              <w:t>号片区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金碧卢家营村</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金碧街道办事处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rPr>
                <w:rFonts w:eastAsia="仿宋_GB2312" w:cs="宋体"/>
                <w:color w:val="000000"/>
                <w:spacing w:val="-6"/>
                <w:kern w:val="0"/>
                <w:sz w:val="22"/>
                <w:szCs w:val="22"/>
              </w:rPr>
            </w:pPr>
            <w:r>
              <w:rPr>
                <w:rFonts w:hint="eastAsia" w:eastAsia="仿宋_GB2312" w:cs="宋体"/>
                <w:color w:val="000000"/>
                <w:spacing w:val="-6"/>
                <w:kern w:val="0"/>
                <w:sz w:val="22"/>
                <w:szCs w:val="22"/>
              </w:rPr>
              <w:t>金碧街道卢家营村，四至范围：东至环城西路文化公园，南至二环南路与西坝路交叉口，西至大观河与二环南路交叉口，北至大观河。</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总用地面积约</w:t>
            </w:r>
            <w:r>
              <w:rPr>
                <w:rFonts w:hint="eastAsia" w:eastAsia="仿宋_GB2312"/>
                <w:color w:val="000000"/>
                <w:kern w:val="0"/>
                <w:sz w:val="22"/>
                <w:szCs w:val="22"/>
              </w:rPr>
              <w:t>948</w:t>
            </w:r>
            <w:r>
              <w:rPr>
                <w:rFonts w:hint="eastAsia" w:eastAsia="仿宋_GB2312" w:cs="宋体"/>
                <w:color w:val="000000"/>
                <w:kern w:val="0"/>
                <w:sz w:val="22"/>
                <w:szCs w:val="22"/>
              </w:rPr>
              <w:t>亩。</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于</w:t>
            </w:r>
            <w:r>
              <w:rPr>
                <w:rFonts w:hint="eastAsia" w:eastAsia="仿宋_GB2312"/>
                <w:color w:val="000000"/>
                <w:kern w:val="0"/>
                <w:sz w:val="22"/>
                <w:szCs w:val="22"/>
              </w:rPr>
              <w:t>2024</w:t>
            </w:r>
            <w:r>
              <w:rPr>
                <w:rFonts w:hint="eastAsia" w:eastAsia="仿宋_GB2312" w:cs="宋体"/>
                <w:color w:val="000000"/>
                <w:kern w:val="0"/>
                <w:sz w:val="22"/>
                <w:szCs w:val="22"/>
              </w:rPr>
              <w:t>年</w:t>
            </w:r>
            <w:r>
              <w:rPr>
                <w:rFonts w:hint="eastAsia" w:eastAsia="仿宋_GB2312"/>
                <w:color w:val="000000"/>
                <w:kern w:val="0"/>
                <w:sz w:val="22"/>
                <w:szCs w:val="22"/>
              </w:rPr>
              <w:t>2</w:t>
            </w:r>
            <w:r>
              <w:rPr>
                <w:rFonts w:hint="eastAsia" w:eastAsia="仿宋_GB2312" w:cs="宋体"/>
                <w:color w:val="000000"/>
                <w:kern w:val="0"/>
                <w:sz w:val="22"/>
                <w:szCs w:val="22"/>
              </w:rPr>
              <w:t>月</w:t>
            </w:r>
            <w:r>
              <w:rPr>
                <w:rFonts w:hint="eastAsia" w:eastAsia="仿宋_GB2312"/>
                <w:color w:val="000000"/>
                <w:kern w:val="0"/>
                <w:sz w:val="22"/>
                <w:szCs w:val="22"/>
              </w:rPr>
              <w:t>2</w:t>
            </w:r>
            <w:r>
              <w:rPr>
                <w:rFonts w:hint="eastAsia" w:eastAsia="仿宋_GB2312" w:cs="宋体"/>
                <w:color w:val="000000"/>
                <w:kern w:val="0"/>
                <w:sz w:val="22"/>
                <w:szCs w:val="22"/>
              </w:rPr>
              <w:t>日召开了</w:t>
            </w:r>
            <w:r>
              <w:rPr>
                <w:rFonts w:hint="eastAsia" w:eastAsia="仿宋_GB2312"/>
                <w:color w:val="000000"/>
                <w:kern w:val="0"/>
                <w:sz w:val="22"/>
                <w:szCs w:val="22"/>
              </w:rPr>
              <w:t>6</w:t>
            </w:r>
            <w:r>
              <w:rPr>
                <w:rFonts w:hint="eastAsia" w:eastAsia="仿宋_GB2312" w:cs="宋体"/>
                <w:color w:val="000000"/>
                <w:kern w:val="0"/>
                <w:sz w:val="22"/>
                <w:szCs w:val="22"/>
              </w:rPr>
              <w:t>号片区范围调整会审会，目前正在征求各相关单位的意见。</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3252"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7</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金碧</w:t>
            </w:r>
            <w:r>
              <w:rPr>
                <w:rFonts w:hint="eastAsia" w:eastAsia="仿宋_GB2312"/>
                <w:color w:val="000000"/>
                <w:kern w:val="0"/>
                <w:sz w:val="22"/>
                <w:szCs w:val="22"/>
              </w:rPr>
              <w:t>7</w:t>
            </w:r>
            <w:r>
              <w:rPr>
                <w:rFonts w:hint="eastAsia" w:eastAsia="仿宋_GB2312" w:cs="宋体"/>
                <w:color w:val="000000"/>
                <w:kern w:val="0"/>
                <w:sz w:val="22"/>
                <w:szCs w:val="22"/>
              </w:rPr>
              <w:t>号片区二、三期项目</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金碧西坝新村</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金碧街道办事处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金碧街道，东至环城路，西至西华北路，南至西园路，北至新闻路</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spacing w:val="-4"/>
                <w:kern w:val="0"/>
                <w:sz w:val="22"/>
                <w:szCs w:val="22"/>
              </w:rPr>
              <w:t>项目共涉及</w:t>
            </w:r>
            <w:r>
              <w:rPr>
                <w:rFonts w:hint="eastAsia" w:eastAsia="仿宋_GB2312"/>
                <w:color w:val="000000"/>
                <w:spacing w:val="-4"/>
                <w:kern w:val="0"/>
                <w:sz w:val="22"/>
                <w:szCs w:val="22"/>
              </w:rPr>
              <w:t>1005</w:t>
            </w:r>
            <w:r>
              <w:rPr>
                <w:rFonts w:hint="eastAsia" w:eastAsia="仿宋_GB2312" w:cs="宋体"/>
                <w:color w:val="000000"/>
                <w:spacing w:val="-4"/>
                <w:kern w:val="0"/>
                <w:sz w:val="22"/>
                <w:szCs w:val="22"/>
              </w:rPr>
              <w:t>户（</w:t>
            </w:r>
            <w:r>
              <w:rPr>
                <w:rFonts w:hint="eastAsia" w:eastAsia="仿宋_GB2312"/>
                <w:color w:val="000000"/>
                <w:spacing w:val="-4"/>
                <w:kern w:val="0"/>
                <w:sz w:val="22"/>
                <w:szCs w:val="22"/>
              </w:rPr>
              <w:t>1875</w:t>
            </w:r>
            <w:r>
              <w:rPr>
                <w:rFonts w:hint="eastAsia" w:eastAsia="仿宋_GB2312" w:cs="宋体"/>
                <w:color w:val="000000"/>
                <w:spacing w:val="-4"/>
                <w:kern w:val="0"/>
                <w:sz w:val="22"/>
                <w:szCs w:val="22"/>
              </w:rPr>
              <w:t>人），</w:t>
            </w:r>
            <w:r>
              <w:rPr>
                <w:rFonts w:hint="eastAsia" w:eastAsia="仿宋_GB2312" w:cs="宋体"/>
                <w:color w:val="000000"/>
                <w:kern w:val="0"/>
                <w:sz w:val="22"/>
                <w:szCs w:val="22"/>
              </w:rPr>
              <w:t>改造规模</w:t>
            </w:r>
            <w:r>
              <w:rPr>
                <w:rFonts w:hint="eastAsia" w:eastAsia="仿宋_GB2312"/>
                <w:color w:val="000000"/>
                <w:kern w:val="0"/>
                <w:sz w:val="22"/>
                <w:szCs w:val="22"/>
              </w:rPr>
              <w:t>232.60</w:t>
            </w:r>
            <w:r>
              <w:rPr>
                <w:rFonts w:hint="eastAsia" w:eastAsia="仿宋_GB2312" w:cs="宋体"/>
                <w:color w:val="000000"/>
                <w:kern w:val="0"/>
                <w:sz w:val="22"/>
                <w:szCs w:val="22"/>
              </w:rPr>
              <w:t>亩，改造房屋面积</w:t>
            </w:r>
            <w:r>
              <w:rPr>
                <w:rFonts w:hint="eastAsia" w:eastAsia="仿宋_GB2312"/>
                <w:color w:val="000000"/>
                <w:kern w:val="0"/>
                <w:sz w:val="22"/>
                <w:szCs w:val="22"/>
              </w:rPr>
              <w:t>261618.94</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。其中：集体土地改造居民</w:t>
            </w:r>
            <w:r>
              <w:rPr>
                <w:rFonts w:hint="eastAsia" w:eastAsia="仿宋_GB2312"/>
                <w:color w:val="000000"/>
                <w:kern w:val="0"/>
                <w:sz w:val="22"/>
                <w:szCs w:val="22"/>
              </w:rPr>
              <w:t>604</w:t>
            </w:r>
            <w:r>
              <w:rPr>
                <w:rFonts w:hint="eastAsia" w:eastAsia="仿宋_GB2312" w:cs="宋体"/>
                <w:color w:val="000000"/>
                <w:kern w:val="0"/>
                <w:sz w:val="22"/>
                <w:szCs w:val="22"/>
              </w:rPr>
              <w:t>户（</w:t>
            </w:r>
            <w:r>
              <w:rPr>
                <w:rFonts w:hint="eastAsia" w:eastAsia="仿宋_GB2312"/>
                <w:color w:val="000000"/>
                <w:kern w:val="0"/>
                <w:sz w:val="22"/>
                <w:szCs w:val="22"/>
              </w:rPr>
              <w:t>1474</w:t>
            </w:r>
            <w:r>
              <w:rPr>
                <w:rFonts w:hint="eastAsia" w:eastAsia="仿宋_GB2312" w:cs="宋体"/>
                <w:color w:val="000000"/>
                <w:kern w:val="0"/>
                <w:sz w:val="22"/>
                <w:szCs w:val="22"/>
              </w:rPr>
              <w:t>人），改造规模</w:t>
            </w:r>
            <w:r>
              <w:rPr>
                <w:rFonts w:hint="eastAsia" w:eastAsia="仿宋_GB2312"/>
                <w:color w:val="000000"/>
                <w:kern w:val="0"/>
                <w:sz w:val="22"/>
                <w:szCs w:val="22"/>
              </w:rPr>
              <w:t>128.57</w:t>
            </w:r>
            <w:r>
              <w:rPr>
                <w:rFonts w:hint="eastAsia" w:eastAsia="仿宋_GB2312" w:cs="宋体"/>
                <w:color w:val="000000"/>
                <w:kern w:val="0"/>
                <w:sz w:val="22"/>
                <w:szCs w:val="22"/>
              </w:rPr>
              <w:t>亩；国有土地改造居民</w:t>
            </w:r>
            <w:r>
              <w:rPr>
                <w:rFonts w:hint="eastAsia" w:eastAsia="仿宋_GB2312"/>
                <w:color w:val="000000"/>
                <w:kern w:val="0"/>
                <w:sz w:val="22"/>
                <w:szCs w:val="22"/>
              </w:rPr>
              <w:t>401</w:t>
            </w:r>
            <w:r>
              <w:rPr>
                <w:rFonts w:hint="eastAsia" w:eastAsia="仿宋_GB2312" w:cs="宋体"/>
                <w:color w:val="000000"/>
                <w:kern w:val="0"/>
                <w:sz w:val="22"/>
                <w:szCs w:val="22"/>
              </w:rPr>
              <w:t>户（</w:t>
            </w:r>
            <w:r>
              <w:rPr>
                <w:rFonts w:hint="eastAsia" w:eastAsia="仿宋_GB2312"/>
                <w:color w:val="000000"/>
                <w:kern w:val="0"/>
                <w:sz w:val="22"/>
                <w:szCs w:val="22"/>
              </w:rPr>
              <w:t>401</w:t>
            </w:r>
            <w:r>
              <w:rPr>
                <w:rFonts w:hint="eastAsia" w:eastAsia="仿宋_GB2312" w:cs="宋体"/>
                <w:color w:val="000000"/>
                <w:kern w:val="0"/>
                <w:sz w:val="22"/>
                <w:szCs w:val="22"/>
              </w:rPr>
              <w:t>人），改造规模</w:t>
            </w:r>
            <w:r>
              <w:rPr>
                <w:rFonts w:hint="eastAsia" w:eastAsia="仿宋_GB2312"/>
                <w:color w:val="000000"/>
                <w:kern w:val="0"/>
                <w:sz w:val="22"/>
                <w:szCs w:val="22"/>
              </w:rPr>
              <w:t>104.03</w:t>
            </w:r>
            <w:r>
              <w:rPr>
                <w:rFonts w:hint="eastAsia" w:eastAsia="仿宋_GB2312" w:cs="宋体"/>
                <w:color w:val="000000"/>
                <w:kern w:val="0"/>
                <w:sz w:val="22"/>
                <w:szCs w:val="22"/>
              </w:rPr>
              <w:t>亩。</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0" w:lineRule="exact"/>
              <w:rPr>
                <w:rFonts w:eastAsia="仿宋_GB2312" w:cs="宋体"/>
                <w:color w:val="000000"/>
                <w:kern w:val="0"/>
                <w:sz w:val="22"/>
                <w:szCs w:val="22"/>
              </w:rPr>
            </w:pPr>
            <w:r>
              <w:rPr>
                <w:rFonts w:hint="eastAsia" w:eastAsia="仿宋_GB2312" w:cs="宋体"/>
                <w:color w:val="000000"/>
                <w:kern w:val="0"/>
                <w:sz w:val="22"/>
                <w:szCs w:val="22"/>
              </w:rPr>
              <w:t>涉及</w:t>
            </w:r>
            <w:r>
              <w:rPr>
                <w:rFonts w:hint="eastAsia" w:eastAsia="仿宋_GB2312"/>
                <w:color w:val="000000"/>
                <w:kern w:val="0"/>
                <w:sz w:val="22"/>
                <w:szCs w:val="22"/>
              </w:rPr>
              <w:t>1005</w:t>
            </w:r>
            <w:r>
              <w:rPr>
                <w:rFonts w:hint="eastAsia" w:eastAsia="仿宋_GB2312" w:cs="宋体"/>
                <w:color w:val="000000"/>
                <w:kern w:val="0"/>
                <w:sz w:val="22"/>
                <w:szCs w:val="22"/>
              </w:rPr>
              <w:t>户</w:t>
            </w:r>
            <w:r>
              <w:rPr>
                <w:rFonts w:hint="eastAsia" w:eastAsia="仿宋_GB2312"/>
                <w:color w:val="000000"/>
                <w:kern w:val="0"/>
                <w:sz w:val="22"/>
                <w:szCs w:val="22"/>
              </w:rPr>
              <w:t>1875</w:t>
            </w:r>
            <w:r>
              <w:rPr>
                <w:rFonts w:hint="eastAsia" w:eastAsia="仿宋_GB2312" w:cs="宋体"/>
                <w:color w:val="000000"/>
                <w:kern w:val="0"/>
                <w:sz w:val="22"/>
                <w:szCs w:val="22"/>
              </w:rPr>
              <w:t>人，改造意愿</w:t>
            </w:r>
            <w:r>
              <w:rPr>
                <w:rFonts w:hint="eastAsia" w:eastAsia="仿宋_GB2312"/>
                <w:color w:val="000000"/>
                <w:kern w:val="0"/>
                <w:sz w:val="22"/>
                <w:szCs w:val="22"/>
              </w:rPr>
              <w:t>97.40%</w:t>
            </w:r>
            <w:r>
              <w:rPr>
                <w:rFonts w:hint="eastAsia" w:eastAsia="仿宋_GB2312" w:cs="宋体"/>
                <w:color w:val="000000"/>
                <w:kern w:val="0"/>
                <w:sz w:val="22"/>
                <w:szCs w:val="22"/>
              </w:rPr>
              <w:t>。目前已签约民房户数为</w:t>
            </w:r>
            <w:r>
              <w:rPr>
                <w:rFonts w:hint="eastAsia" w:eastAsia="仿宋_GB2312"/>
                <w:color w:val="000000"/>
                <w:kern w:val="0"/>
                <w:sz w:val="22"/>
                <w:szCs w:val="22"/>
              </w:rPr>
              <w:t>943</w:t>
            </w:r>
            <w:r>
              <w:rPr>
                <w:rFonts w:hint="eastAsia" w:eastAsia="仿宋_GB2312" w:cs="宋体"/>
                <w:color w:val="000000"/>
                <w:kern w:val="0"/>
                <w:sz w:val="22"/>
                <w:szCs w:val="22"/>
              </w:rPr>
              <w:t>户，签约率为</w:t>
            </w:r>
            <w:r>
              <w:rPr>
                <w:rFonts w:hint="eastAsia" w:eastAsia="仿宋_GB2312"/>
                <w:color w:val="000000"/>
                <w:kern w:val="0"/>
                <w:sz w:val="22"/>
                <w:szCs w:val="22"/>
              </w:rPr>
              <w:t>93.83%</w:t>
            </w:r>
            <w:r>
              <w:rPr>
                <w:rFonts w:hint="eastAsia" w:eastAsia="仿宋_GB2312" w:cs="宋体"/>
                <w:color w:val="000000"/>
                <w:kern w:val="0"/>
                <w:sz w:val="22"/>
                <w:szCs w:val="22"/>
              </w:rPr>
              <w:t>。资金到位后重新启动回迁安置地块（</w:t>
            </w:r>
            <w:r>
              <w:rPr>
                <w:rFonts w:hint="eastAsia" w:eastAsia="仿宋_GB2312"/>
                <w:color w:val="000000"/>
                <w:kern w:val="0"/>
                <w:sz w:val="22"/>
                <w:szCs w:val="22"/>
              </w:rPr>
              <w:t>E</w:t>
            </w:r>
            <w:r>
              <w:rPr>
                <w:rFonts w:hint="eastAsia" w:eastAsia="仿宋_GB2312" w:cs="宋体"/>
                <w:color w:val="000000"/>
                <w:kern w:val="0"/>
                <w:sz w:val="22"/>
                <w:szCs w:val="22"/>
              </w:rPr>
              <w:t>、</w:t>
            </w:r>
            <w:r>
              <w:rPr>
                <w:rFonts w:hint="eastAsia" w:eastAsia="仿宋_GB2312"/>
                <w:color w:val="000000"/>
                <w:kern w:val="0"/>
                <w:sz w:val="22"/>
                <w:szCs w:val="22"/>
              </w:rPr>
              <w:t>C-1</w:t>
            </w:r>
            <w:r>
              <w:rPr>
                <w:rFonts w:hint="eastAsia" w:eastAsia="仿宋_GB2312" w:cs="宋体"/>
                <w:color w:val="000000"/>
                <w:kern w:val="0"/>
                <w:sz w:val="22"/>
                <w:szCs w:val="22"/>
              </w:rPr>
              <w:t>）征迁工作，确保半年内完成</w:t>
            </w:r>
            <w:r>
              <w:rPr>
                <w:rFonts w:hint="eastAsia" w:eastAsia="仿宋_GB2312"/>
                <w:color w:val="000000"/>
                <w:kern w:val="0"/>
                <w:sz w:val="22"/>
                <w:szCs w:val="22"/>
              </w:rPr>
              <w:t>E</w:t>
            </w:r>
            <w:r>
              <w:rPr>
                <w:rFonts w:hint="eastAsia" w:eastAsia="仿宋_GB2312" w:cs="宋体"/>
                <w:color w:val="000000"/>
                <w:kern w:val="0"/>
                <w:sz w:val="22"/>
                <w:szCs w:val="22"/>
              </w:rPr>
              <w:t>、</w:t>
            </w:r>
            <w:r>
              <w:rPr>
                <w:rFonts w:hint="eastAsia" w:eastAsia="仿宋_GB2312"/>
                <w:color w:val="000000"/>
                <w:kern w:val="0"/>
                <w:sz w:val="22"/>
                <w:szCs w:val="22"/>
              </w:rPr>
              <w:t>C-1</w:t>
            </w:r>
            <w:r>
              <w:rPr>
                <w:rFonts w:hint="eastAsia" w:eastAsia="仿宋_GB2312" w:cs="宋体"/>
                <w:color w:val="000000"/>
                <w:kern w:val="0"/>
                <w:sz w:val="22"/>
                <w:szCs w:val="22"/>
              </w:rPr>
              <w:t>地块的征迁工作，预计在</w:t>
            </w:r>
            <w:r>
              <w:rPr>
                <w:rFonts w:hint="eastAsia" w:eastAsia="仿宋_GB2312"/>
                <w:color w:val="000000"/>
                <w:kern w:val="0"/>
                <w:sz w:val="22"/>
                <w:szCs w:val="22"/>
              </w:rPr>
              <w:t>2024</w:t>
            </w:r>
            <w:r>
              <w:rPr>
                <w:rFonts w:hint="eastAsia" w:eastAsia="仿宋_GB2312" w:cs="宋体"/>
                <w:color w:val="000000"/>
                <w:kern w:val="0"/>
                <w:sz w:val="22"/>
                <w:szCs w:val="22"/>
              </w:rPr>
              <w:t>年度第</w:t>
            </w:r>
            <w:r>
              <w:rPr>
                <w:rFonts w:hint="eastAsia" w:eastAsia="仿宋_GB2312"/>
                <w:color w:val="000000"/>
                <w:kern w:val="0"/>
                <w:sz w:val="22"/>
                <w:szCs w:val="22"/>
              </w:rPr>
              <w:t>2</w:t>
            </w:r>
            <w:r>
              <w:rPr>
                <w:rFonts w:hint="eastAsia" w:eastAsia="仿宋_GB2312" w:cs="宋体"/>
                <w:color w:val="000000"/>
                <w:kern w:val="0"/>
                <w:sz w:val="22"/>
                <w:szCs w:val="22"/>
              </w:rPr>
              <w:t>季度进行</w:t>
            </w:r>
            <w:r>
              <w:rPr>
                <w:rFonts w:hint="eastAsia" w:eastAsia="仿宋_GB2312"/>
                <w:color w:val="000000"/>
                <w:kern w:val="0"/>
                <w:sz w:val="22"/>
                <w:szCs w:val="22"/>
              </w:rPr>
              <w:t>E</w:t>
            </w:r>
            <w:r>
              <w:rPr>
                <w:rFonts w:hint="eastAsia" w:eastAsia="仿宋_GB2312" w:cs="宋体"/>
                <w:color w:val="000000"/>
                <w:kern w:val="0"/>
                <w:sz w:val="22"/>
                <w:szCs w:val="22"/>
              </w:rPr>
              <w:t>地块、</w:t>
            </w:r>
            <w:r>
              <w:rPr>
                <w:rFonts w:hint="eastAsia" w:eastAsia="仿宋_GB2312"/>
                <w:color w:val="000000"/>
                <w:kern w:val="0"/>
                <w:sz w:val="22"/>
                <w:szCs w:val="22"/>
              </w:rPr>
              <w:t>C-1</w:t>
            </w:r>
            <w:r>
              <w:rPr>
                <w:rFonts w:hint="eastAsia" w:eastAsia="仿宋_GB2312" w:cs="宋体"/>
                <w:color w:val="000000"/>
                <w:kern w:val="0"/>
                <w:sz w:val="22"/>
                <w:szCs w:val="22"/>
              </w:rPr>
              <w:t>地块土地供应挂牌工作。后续其他地块在同步推进征迁的同时做到</w:t>
            </w:r>
            <w:r>
              <w:rPr>
                <w:rFonts w:hint="eastAsia" w:eastAsia="仿宋_GB2312"/>
                <w:color w:val="000000"/>
                <w:kern w:val="0"/>
                <w:sz w:val="22"/>
                <w:szCs w:val="22"/>
              </w:rPr>
              <w:t>“</w:t>
            </w:r>
            <w:r>
              <w:rPr>
                <w:rFonts w:hint="eastAsia" w:eastAsia="仿宋_GB2312" w:cs="宋体"/>
                <w:color w:val="000000"/>
                <w:kern w:val="0"/>
                <w:sz w:val="22"/>
                <w:szCs w:val="22"/>
              </w:rPr>
              <w:t>成熟一块、出让一块</w:t>
            </w:r>
            <w:r>
              <w:rPr>
                <w:rFonts w:hint="eastAsia" w:eastAsia="仿宋_GB2312"/>
                <w:color w:val="000000"/>
                <w:kern w:val="0"/>
                <w:sz w:val="22"/>
                <w:szCs w:val="22"/>
              </w:rPr>
              <w:t>”</w:t>
            </w:r>
            <w:r>
              <w:rPr>
                <w:rFonts w:hint="eastAsia" w:eastAsia="仿宋_GB2312" w:cs="宋体"/>
                <w:color w:val="000000"/>
                <w:kern w:val="0"/>
                <w:sz w:val="22"/>
                <w:szCs w:val="22"/>
              </w:rPr>
              <w:t>分批次进行供应。</w:t>
            </w:r>
            <w:r>
              <w:rPr>
                <w:rFonts w:hint="eastAsia" w:eastAsia="仿宋_GB2312"/>
                <w:color w:val="000000"/>
                <w:kern w:val="0"/>
                <w:sz w:val="22"/>
                <w:szCs w:val="22"/>
              </w:rPr>
              <w:t>2024</w:t>
            </w:r>
            <w:r>
              <w:rPr>
                <w:rFonts w:hint="eastAsia" w:eastAsia="仿宋_GB2312" w:cs="宋体"/>
                <w:color w:val="000000"/>
                <w:kern w:val="0"/>
                <w:sz w:val="22"/>
                <w:szCs w:val="22"/>
              </w:rPr>
              <w:t>年第</w:t>
            </w:r>
            <w:r>
              <w:rPr>
                <w:rFonts w:hint="eastAsia" w:eastAsia="仿宋_GB2312"/>
                <w:color w:val="000000"/>
                <w:kern w:val="0"/>
                <w:sz w:val="22"/>
                <w:szCs w:val="22"/>
              </w:rPr>
              <w:t>4</w:t>
            </w:r>
            <w:r>
              <w:rPr>
                <w:rFonts w:hint="eastAsia" w:eastAsia="仿宋_GB2312" w:cs="宋体"/>
                <w:color w:val="000000"/>
                <w:kern w:val="0"/>
                <w:sz w:val="22"/>
                <w:szCs w:val="22"/>
              </w:rPr>
              <w:t>季度预计施工单位进场启动回迁安置房建设工作，预计建设完成时间为</w:t>
            </w:r>
            <w:r>
              <w:rPr>
                <w:rFonts w:hint="eastAsia" w:eastAsia="仿宋_GB2312"/>
                <w:color w:val="000000"/>
                <w:kern w:val="0"/>
                <w:sz w:val="22"/>
                <w:szCs w:val="22"/>
              </w:rPr>
              <w:t>2026</w:t>
            </w:r>
            <w:r>
              <w:rPr>
                <w:rFonts w:hint="eastAsia" w:eastAsia="仿宋_GB2312" w:cs="宋体"/>
                <w:color w:val="000000"/>
                <w:kern w:val="0"/>
                <w:sz w:val="22"/>
                <w:szCs w:val="22"/>
              </w:rPr>
              <w:t>年度第</w:t>
            </w:r>
            <w:r>
              <w:rPr>
                <w:rFonts w:hint="eastAsia" w:eastAsia="仿宋_GB2312"/>
                <w:color w:val="000000"/>
                <w:kern w:val="0"/>
                <w:sz w:val="22"/>
                <w:szCs w:val="22"/>
              </w:rPr>
              <w:t>4</w:t>
            </w:r>
            <w:r>
              <w:rPr>
                <w:rFonts w:hint="eastAsia" w:eastAsia="仿宋_GB2312" w:cs="宋体"/>
                <w:color w:val="000000"/>
                <w:kern w:val="0"/>
                <w:sz w:val="22"/>
                <w:szCs w:val="22"/>
              </w:rPr>
              <w:t>季度。项目已获批城中村专项借款额度，待资金到位后可启动剩余征迁及回迁房建设工作。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8</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s="宋体"/>
                <w:color w:val="000000"/>
                <w:spacing w:val="-6"/>
                <w:kern w:val="0"/>
                <w:sz w:val="22"/>
                <w:szCs w:val="22"/>
              </w:rPr>
              <w:t>永昌</w:t>
            </w:r>
            <w:r>
              <w:rPr>
                <w:rFonts w:hint="eastAsia" w:eastAsia="仿宋_GB2312"/>
                <w:color w:val="000000"/>
                <w:spacing w:val="-6"/>
                <w:kern w:val="0"/>
                <w:sz w:val="22"/>
                <w:szCs w:val="22"/>
              </w:rPr>
              <w:t>27</w:t>
            </w:r>
            <w:r>
              <w:rPr>
                <w:rFonts w:hint="eastAsia" w:eastAsia="仿宋_GB2312" w:cs="宋体"/>
                <w:color w:val="000000"/>
                <w:spacing w:val="-6"/>
                <w:kern w:val="0"/>
                <w:sz w:val="22"/>
                <w:szCs w:val="22"/>
              </w:rPr>
              <w:t>号片区</w:t>
            </w:r>
            <w:r>
              <w:rPr>
                <w:rFonts w:hint="eastAsia" w:eastAsia="仿宋_GB2312" w:cs="宋体"/>
                <w:color w:val="000000"/>
                <w:kern w:val="0"/>
                <w:sz w:val="22"/>
                <w:szCs w:val="22"/>
              </w:rPr>
              <w:t>城中村改造项目</w:t>
            </w:r>
            <w:r>
              <w:rPr>
                <w:rFonts w:hint="eastAsia" w:eastAsia="仿宋_GB2312"/>
                <w:color w:val="000000"/>
                <w:kern w:val="0"/>
                <w:sz w:val="22"/>
                <w:szCs w:val="22"/>
              </w:rPr>
              <w:t>KCXS2024</w:t>
            </w:r>
          </w:p>
          <w:p>
            <w:pPr>
              <w:widowControl/>
              <w:adjustRightInd w:val="0"/>
              <w:snapToGrid w:val="0"/>
              <w:spacing w:line="280" w:lineRule="exact"/>
              <w:rPr>
                <w:rFonts w:eastAsia="仿宋_GB2312" w:cs="宋体"/>
                <w:color w:val="000000"/>
                <w:kern w:val="0"/>
                <w:sz w:val="22"/>
                <w:szCs w:val="22"/>
              </w:rPr>
            </w:pPr>
            <w:r>
              <w:rPr>
                <w:rFonts w:hint="eastAsia" w:eastAsia="仿宋_GB2312"/>
                <w:color w:val="000000"/>
                <w:kern w:val="0"/>
                <w:sz w:val="22"/>
                <w:szCs w:val="22"/>
              </w:rPr>
              <w:t>-1</w:t>
            </w:r>
            <w:r>
              <w:rPr>
                <w:rFonts w:hint="eastAsia" w:eastAsia="仿宋_GB2312" w:cs="宋体"/>
                <w:color w:val="000000"/>
                <w:kern w:val="0"/>
                <w:sz w:val="22"/>
                <w:szCs w:val="22"/>
              </w:rPr>
              <w:t>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永昌街道马家社区第三居民小组（四园庄村）</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永昌街道办事处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永昌街道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建设配售型保障性住房。</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0" w:lineRule="exact"/>
              <w:rPr>
                <w:rFonts w:eastAsia="仿宋_GB2312" w:cs="宋体"/>
                <w:color w:val="000000"/>
                <w:kern w:val="0"/>
                <w:sz w:val="22"/>
                <w:szCs w:val="22"/>
              </w:rPr>
            </w:pPr>
            <w:r>
              <w:rPr>
                <w:rFonts w:hint="eastAsia" w:eastAsia="仿宋_GB2312" w:cs="宋体"/>
                <w:color w:val="000000"/>
                <w:kern w:val="0"/>
                <w:sz w:val="22"/>
                <w:szCs w:val="22"/>
              </w:rPr>
              <w:t>地块已完成征拆，场地已拆平。</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9</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永昌街道办事处城市更新改造项目</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永昌街道（五华体育馆）</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永昌街道办事处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永昌街道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城市运动公园。</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0" w:lineRule="exact"/>
              <w:rPr>
                <w:rFonts w:eastAsia="仿宋_GB2312"/>
                <w:color w:val="000000"/>
                <w:kern w:val="0"/>
                <w:sz w:val="22"/>
                <w:szCs w:val="22"/>
              </w:rPr>
            </w:pPr>
            <w:r>
              <w:rPr>
                <w:rFonts w:hint="eastAsia" w:eastAsia="仿宋_GB2312"/>
                <w:color w:val="000000"/>
                <w:kern w:val="0"/>
                <w:sz w:val="22"/>
                <w:szCs w:val="22"/>
              </w:rPr>
              <w:t>2020年6月22日，区政府与深圳市前海帕塔拉健康管理发展有限公司（现更名为深圳市前海瑞景程健康管理发展有限公司）签订了《战略合作框架协议》。2023年11月30日永昌街道办事处与深圳市前海瑞景程健康管理发展有限公司全资二级子公司昆明嘉德置业开发有限公司签订了《昆明市西山区永昌街道办事处城市更新改造项目意向合作协议》。2024年1月15日，永昌街道办事处的招标代理公司已在中国招投标公共服务平台发布了《西山区五华体育馆新、旧址及周边地块控制性详细规划修改启动及控规修改方案竞争性磋商公告》，预计2月完成设计单位的招标。</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10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永昌螺蛳湾片区改造</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永昌螺蛳湾</w:t>
            </w:r>
            <w:r>
              <w:rPr>
                <w:rFonts w:hint="eastAsia" w:eastAsia="仿宋_GB2312"/>
                <w:color w:val="000000"/>
                <w:kern w:val="0"/>
                <w:sz w:val="22"/>
                <w:szCs w:val="22"/>
              </w:rPr>
              <w:t>A2-1</w:t>
            </w:r>
            <w:r>
              <w:rPr>
                <w:rFonts w:hint="eastAsia" w:eastAsia="仿宋_GB2312" w:cs="宋体"/>
                <w:color w:val="000000"/>
                <w:kern w:val="0"/>
                <w:sz w:val="22"/>
                <w:szCs w:val="22"/>
              </w:rPr>
              <w:t>、</w:t>
            </w:r>
            <w:r>
              <w:rPr>
                <w:rFonts w:hint="eastAsia" w:eastAsia="仿宋_GB2312"/>
                <w:color w:val="000000"/>
                <w:kern w:val="0"/>
                <w:sz w:val="22"/>
                <w:szCs w:val="22"/>
              </w:rPr>
              <w:t>A2-5</w:t>
            </w:r>
            <w:r>
              <w:rPr>
                <w:rFonts w:hint="eastAsia" w:eastAsia="仿宋_GB2312" w:cs="宋体"/>
                <w:color w:val="000000"/>
                <w:kern w:val="0"/>
                <w:sz w:val="22"/>
                <w:szCs w:val="22"/>
              </w:rPr>
              <w:t>、</w:t>
            </w:r>
            <w:r>
              <w:rPr>
                <w:rFonts w:hint="eastAsia" w:eastAsia="仿宋_GB2312"/>
                <w:color w:val="000000"/>
                <w:kern w:val="0"/>
                <w:sz w:val="22"/>
                <w:szCs w:val="22"/>
              </w:rPr>
              <w:t>A2-6</w:t>
            </w:r>
            <w:r>
              <w:rPr>
                <w:rFonts w:hint="eastAsia" w:eastAsia="仿宋_GB2312" w:cs="宋体"/>
                <w:color w:val="000000"/>
                <w:kern w:val="0"/>
                <w:sz w:val="22"/>
                <w:szCs w:val="22"/>
              </w:rPr>
              <w:t>、</w:t>
            </w:r>
            <w:r>
              <w:rPr>
                <w:rFonts w:hint="eastAsia" w:eastAsia="仿宋_GB2312"/>
                <w:color w:val="000000"/>
                <w:kern w:val="0"/>
                <w:sz w:val="22"/>
                <w:szCs w:val="22"/>
              </w:rPr>
              <w:t>A2-7</w:t>
            </w:r>
            <w:r>
              <w:rPr>
                <w:rFonts w:hint="eastAsia" w:eastAsia="仿宋_GB2312" w:cs="宋体"/>
                <w:color w:val="000000"/>
                <w:kern w:val="0"/>
                <w:sz w:val="22"/>
                <w:szCs w:val="22"/>
              </w:rPr>
              <w:t>地块（永昌街道：东至南坝路，西临海埂路，南至采莲路，北至环城南路）</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区城改置地发展有限公司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永昌街道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开展螺蛳湾</w:t>
            </w:r>
            <w:r>
              <w:rPr>
                <w:rFonts w:hint="eastAsia" w:eastAsia="仿宋_GB2312"/>
                <w:color w:val="000000"/>
                <w:kern w:val="0"/>
                <w:sz w:val="22"/>
                <w:szCs w:val="22"/>
              </w:rPr>
              <w:t>A2-6</w:t>
            </w:r>
            <w:r>
              <w:rPr>
                <w:rFonts w:hint="eastAsia" w:eastAsia="仿宋_GB2312" w:cs="宋体"/>
                <w:color w:val="000000"/>
                <w:kern w:val="0"/>
                <w:sz w:val="22"/>
                <w:szCs w:val="22"/>
              </w:rPr>
              <w:t>、</w:t>
            </w:r>
            <w:r>
              <w:rPr>
                <w:rFonts w:hint="eastAsia" w:eastAsia="仿宋_GB2312"/>
                <w:color w:val="000000"/>
                <w:kern w:val="0"/>
                <w:sz w:val="22"/>
                <w:szCs w:val="22"/>
              </w:rPr>
              <w:t>A2-1</w:t>
            </w:r>
            <w:r>
              <w:rPr>
                <w:rFonts w:hint="eastAsia" w:eastAsia="仿宋_GB2312" w:cs="宋体"/>
                <w:color w:val="000000"/>
                <w:kern w:val="0"/>
                <w:sz w:val="22"/>
                <w:szCs w:val="22"/>
              </w:rPr>
              <w:t>、</w:t>
            </w:r>
            <w:r>
              <w:rPr>
                <w:rFonts w:hint="eastAsia" w:eastAsia="仿宋_GB2312"/>
                <w:color w:val="000000"/>
                <w:kern w:val="0"/>
                <w:sz w:val="22"/>
                <w:szCs w:val="22"/>
              </w:rPr>
              <w:t>A2-5</w:t>
            </w:r>
            <w:r>
              <w:rPr>
                <w:rFonts w:hint="eastAsia" w:eastAsia="仿宋_GB2312" w:cs="宋体"/>
                <w:color w:val="000000"/>
                <w:kern w:val="0"/>
                <w:sz w:val="22"/>
                <w:szCs w:val="22"/>
              </w:rPr>
              <w:t>、</w:t>
            </w:r>
            <w:r>
              <w:rPr>
                <w:rFonts w:hint="eastAsia" w:eastAsia="仿宋_GB2312"/>
                <w:color w:val="000000"/>
                <w:kern w:val="0"/>
                <w:sz w:val="22"/>
                <w:szCs w:val="22"/>
              </w:rPr>
              <w:t>A2-7</w:t>
            </w:r>
            <w:r>
              <w:rPr>
                <w:rFonts w:hint="eastAsia" w:eastAsia="仿宋_GB2312" w:cs="宋体"/>
                <w:color w:val="000000"/>
                <w:kern w:val="0"/>
                <w:sz w:val="22"/>
                <w:szCs w:val="22"/>
              </w:rPr>
              <w:t>地块回迁安置建设。</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 xml:space="preserve">1.A2-6：A2-6-b地块剩余7户未签订协议，建构筑物均已完成拆除。A2-6-c地块剩余2户未签订协议，建筑构物未拆除。                                                                   </w:t>
            </w:r>
            <w:r>
              <w:rPr>
                <w:rFonts w:hint="eastAsia" w:eastAsia="仿宋_GB2312"/>
                <w:color w:val="000000"/>
                <w:kern w:val="0"/>
                <w:sz w:val="22"/>
                <w:szCs w:val="22"/>
              </w:rPr>
              <w:br w:type="textWrapping"/>
            </w:r>
            <w:r>
              <w:rPr>
                <w:rFonts w:hint="eastAsia" w:eastAsia="仿宋_GB2312"/>
                <w:color w:val="000000"/>
                <w:kern w:val="0"/>
                <w:sz w:val="22"/>
                <w:szCs w:val="22"/>
              </w:rPr>
              <w:t>2.A2-1、A2-5、A2-7：剩余11户未签订协议，其中2户公房，9户民房。</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1826"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11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前卫锦粼天序（</w:t>
            </w:r>
            <w:r>
              <w:rPr>
                <w:rFonts w:hint="eastAsia" w:eastAsia="仿宋_GB2312"/>
                <w:color w:val="000000"/>
                <w:kern w:val="0"/>
                <w:sz w:val="22"/>
                <w:szCs w:val="22"/>
              </w:rPr>
              <w:t>7</w:t>
            </w:r>
            <w:r>
              <w:rPr>
                <w:rFonts w:hint="eastAsia" w:eastAsia="仿宋_GB2312" w:cs="宋体"/>
                <w:color w:val="000000"/>
                <w:kern w:val="0"/>
                <w:sz w:val="22"/>
                <w:szCs w:val="22"/>
              </w:rPr>
              <w:t>号地块）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前卫双塔片区（原金融产业园区）</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云南锦博置业有限公司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前卫街道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spacing w:val="-4"/>
                <w:kern w:val="0"/>
                <w:sz w:val="22"/>
                <w:szCs w:val="22"/>
              </w:rPr>
            </w:pPr>
            <w:r>
              <w:rPr>
                <w:rFonts w:hint="eastAsia" w:eastAsia="仿宋_GB2312" w:cs="宋体"/>
                <w:color w:val="000000"/>
                <w:spacing w:val="-4"/>
                <w:kern w:val="0"/>
                <w:sz w:val="22"/>
                <w:szCs w:val="22"/>
              </w:rPr>
              <w:t>规划</w:t>
            </w:r>
            <w:r>
              <w:rPr>
                <w:rFonts w:hint="eastAsia" w:eastAsia="仿宋_GB2312"/>
                <w:color w:val="000000"/>
                <w:spacing w:val="-4"/>
                <w:kern w:val="0"/>
                <w:sz w:val="22"/>
                <w:szCs w:val="22"/>
              </w:rPr>
              <w:t>13</w:t>
            </w:r>
            <w:r>
              <w:rPr>
                <w:rFonts w:hint="eastAsia" w:eastAsia="仿宋_GB2312" w:cs="宋体"/>
                <w:color w:val="000000"/>
                <w:spacing w:val="-4"/>
                <w:kern w:val="0"/>
                <w:sz w:val="22"/>
                <w:szCs w:val="22"/>
              </w:rPr>
              <w:t>栋高层住宅建筑，下有商业群房，</w:t>
            </w:r>
            <w:r>
              <w:rPr>
                <w:rFonts w:hint="eastAsia" w:eastAsia="仿宋_GB2312"/>
                <w:color w:val="000000"/>
                <w:spacing w:val="-4"/>
                <w:kern w:val="0"/>
                <w:sz w:val="22"/>
                <w:szCs w:val="22"/>
              </w:rPr>
              <w:t>1</w:t>
            </w:r>
            <w:r>
              <w:rPr>
                <w:rFonts w:hint="eastAsia" w:eastAsia="仿宋_GB2312" w:cs="宋体"/>
                <w:color w:val="000000"/>
                <w:spacing w:val="-4"/>
                <w:kern w:val="0"/>
                <w:sz w:val="22"/>
                <w:szCs w:val="22"/>
              </w:rPr>
              <w:t>栋商业建筑，地上</w:t>
            </w:r>
            <w:r>
              <w:rPr>
                <w:rFonts w:hint="eastAsia" w:eastAsia="仿宋_GB2312"/>
                <w:color w:val="000000"/>
                <w:spacing w:val="-4"/>
                <w:kern w:val="0"/>
                <w:sz w:val="22"/>
                <w:szCs w:val="22"/>
              </w:rPr>
              <w:t>1</w:t>
            </w:r>
            <w:r>
              <w:rPr>
                <w:rFonts w:eastAsia="仿宋_GB2312"/>
                <w:color w:val="000000"/>
                <w:spacing w:val="-4"/>
                <w:kern w:val="0"/>
                <w:sz w:val="22"/>
                <w:szCs w:val="22"/>
              </w:rPr>
              <w:t>-</w:t>
            </w:r>
            <w:r>
              <w:rPr>
                <w:rFonts w:hint="eastAsia" w:eastAsia="仿宋_GB2312"/>
                <w:color w:val="000000"/>
                <w:spacing w:val="-4"/>
                <w:kern w:val="0"/>
                <w:sz w:val="22"/>
                <w:szCs w:val="22"/>
              </w:rPr>
              <w:t>32</w:t>
            </w:r>
            <w:r>
              <w:rPr>
                <w:rFonts w:hint="eastAsia" w:eastAsia="仿宋_GB2312" w:cs="宋体"/>
                <w:color w:val="000000"/>
                <w:spacing w:val="-4"/>
                <w:kern w:val="0"/>
                <w:sz w:val="22"/>
                <w:szCs w:val="22"/>
              </w:rPr>
              <w:t>层，地下</w:t>
            </w:r>
            <w:r>
              <w:rPr>
                <w:rFonts w:hint="eastAsia" w:eastAsia="仿宋_GB2312"/>
                <w:color w:val="000000"/>
                <w:spacing w:val="-4"/>
                <w:kern w:val="0"/>
                <w:sz w:val="22"/>
                <w:szCs w:val="22"/>
              </w:rPr>
              <w:t>2</w:t>
            </w:r>
            <w:r>
              <w:rPr>
                <w:rFonts w:hint="eastAsia" w:eastAsia="仿宋_GB2312" w:cs="宋体"/>
                <w:color w:val="000000"/>
                <w:spacing w:val="-4"/>
                <w:kern w:val="0"/>
                <w:sz w:val="22"/>
                <w:szCs w:val="22"/>
              </w:rPr>
              <w:t>层，地上计容面积</w:t>
            </w:r>
            <w:r>
              <w:rPr>
                <w:rFonts w:hint="eastAsia" w:eastAsia="仿宋_GB2312"/>
                <w:color w:val="000000"/>
                <w:spacing w:val="-4"/>
                <w:kern w:val="0"/>
                <w:sz w:val="22"/>
                <w:szCs w:val="22"/>
              </w:rPr>
              <w:t>252689.22</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，不计容面积</w:t>
            </w:r>
            <w:r>
              <w:rPr>
                <w:rFonts w:hint="eastAsia" w:eastAsia="仿宋_GB2312"/>
                <w:color w:val="000000"/>
                <w:spacing w:val="-4"/>
                <w:kern w:val="0"/>
                <w:sz w:val="22"/>
                <w:szCs w:val="22"/>
              </w:rPr>
              <w:t>1561.65</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，地下</w:t>
            </w:r>
            <w:r>
              <w:rPr>
                <w:rFonts w:hint="eastAsia" w:eastAsia="仿宋_GB2312"/>
                <w:color w:val="000000"/>
                <w:spacing w:val="-4"/>
                <w:kern w:val="0"/>
                <w:sz w:val="22"/>
                <w:szCs w:val="22"/>
              </w:rPr>
              <w:t>82724.21</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，总面积</w:t>
            </w:r>
            <w:r>
              <w:rPr>
                <w:rFonts w:hint="eastAsia" w:eastAsia="仿宋_GB2312"/>
                <w:color w:val="000000"/>
                <w:spacing w:val="-4"/>
                <w:kern w:val="0"/>
                <w:sz w:val="22"/>
                <w:szCs w:val="22"/>
              </w:rPr>
              <w:t>336975.08</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共分</w:t>
            </w:r>
            <w:r>
              <w:rPr>
                <w:rFonts w:hint="eastAsia" w:eastAsia="仿宋_GB2312"/>
                <w:color w:val="000000"/>
                <w:kern w:val="0"/>
                <w:sz w:val="22"/>
                <w:szCs w:val="22"/>
              </w:rPr>
              <w:t>3</w:t>
            </w:r>
            <w:r>
              <w:rPr>
                <w:rFonts w:hint="eastAsia" w:eastAsia="仿宋_GB2312" w:cs="宋体"/>
                <w:color w:val="000000"/>
                <w:kern w:val="0"/>
                <w:sz w:val="22"/>
                <w:szCs w:val="22"/>
              </w:rPr>
              <w:t>个组团，共计</w:t>
            </w:r>
            <w:r>
              <w:rPr>
                <w:rFonts w:hint="eastAsia" w:eastAsia="仿宋_GB2312"/>
                <w:color w:val="000000"/>
                <w:kern w:val="0"/>
                <w:sz w:val="22"/>
                <w:szCs w:val="22"/>
              </w:rPr>
              <w:t>14</w:t>
            </w:r>
            <w:r>
              <w:rPr>
                <w:rFonts w:hint="eastAsia" w:eastAsia="仿宋_GB2312" w:cs="宋体"/>
                <w:color w:val="000000"/>
                <w:kern w:val="0"/>
                <w:sz w:val="22"/>
                <w:szCs w:val="22"/>
              </w:rPr>
              <w:t>栋。一组团：</w:t>
            </w:r>
            <w:r>
              <w:rPr>
                <w:rFonts w:hint="eastAsia" w:eastAsia="仿宋_GB2312"/>
                <w:color w:val="000000"/>
                <w:kern w:val="0"/>
                <w:sz w:val="22"/>
                <w:szCs w:val="22"/>
              </w:rPr>
              <w:t>5-10</w:t>
            </w:r>
            <w:r>
              <w:rPr>
                <w:rFonts w:hint="eastAsia" w:eastAsia="仿宋_GB2312" w:cs="宋体"/>
                <w:color w:val="000000"/>
                <w:kern w:val="0"/>
                <w:sz w:val="22"/>
                <w:szCs w:val="22"/>
              </w:rPr>
              <w:t>幢楼已竣备交付；二组团：</w:t>
            </w:r>
            <w:r>
              <w:rPr>
                <w:rFonts w:hint="eastAsia" w:eastAsia="仿宋_GB2312"/>
                <w:color w:val="000000"/>
                <w:kern w:val="0"/>
                <w:sz w:val="22"/>
                <w:szCs w:val="22"/>
              </w:rPr>
              <w:t>3-4</w:t>
            </w:r>
            <w:r>
              <w:rPr>
                <w:rFonts w:hint="eastAsia" w:eastAsia="仿宋_GB2312" w:cs="宋体"/>
                <w:color w:val="000000"/>
                <w:kern w:val="0"/>
                <w:sz w:val="22"/>
                <w:szCs w:val="22"/>
              </w:rPr>
              <w:t>、</w:t>
            </w:r>
            <w:r>
              <w:rPr>
                <w:rFonts w:hint="eastAsia" w:eastAsia="仿宋_GB2312"/>
                <w:color w:val="000000"/>
                <w:kern w:val="0"/>
                <w:sz w:val="22"/>
                <w:szCs w:val="22"/>
              </w:rPr>
              <w:t>11-14</w:t>
            </w:r>
            <w:r>
              <w:rPr>
                <w:rFonts w:hint="eastAsia" w:eastAsia="仿宋_GB2312" w:cs="宋体"/>
                <w:color w:val="000000"/>
                <w:kern w:val="0"/>
                <w:sz w:val="22"/>
                <w:szCs w:val="22"/>
              </w:rPr>
              <w:t>幢楼已竣备交付；三组团：</w:t>
            </w:r>
            <w:r>
              <w:rPr>
                <w:rFonts w:hint="eastAsia" w:eastAsia="仿宋_GB2312"/>
                <w:color w:val="000000"/>
                <w:kern w:val="0"/>
                <w:sz w:val="22"/>
                <w:szCs w:val="22"/>
              </w:rPr>
              <w:t>1</w:t>
            </w:r>
            <w:r>
              <w:rPr>
                <w:rFonts w:hint="eastAsia" w:eastAsia="仿宋_GB2312" w:cs="宋体"/>
                <w:color w:val="000000"/>
                <w:kern w:val="0"/>
                <w:sz w:val="22"/>
                <w:szCs w:val="22"/>
              </w:rPr>
              <w:t>、</w:t>
            </w:r>
            <w:r>
              <w:rPr>
                <w:rFonts w:hint="eastAsia" w:eastAsia="仿宋_GB2312"/>
                <w:color w:val="000000"/>
                <w:kern w:val="0"/>
                <w:sz w:val="22"/>
                <w:szCs w:val="22"/>
              </w:rPr>
              <w:t>2</w:t>
            </w:r>
            <w:r>
              <w:rPr>
                <w:rFonts w:hint="eastAsia" w:eastAsia="仿宋_GB2312" w:cs="宋体"/>
                <w:color w:val="000000"/>
                <w:kern w:val="0"/>
                <w:sz w:val="22"/>
                <w:szCs w:val="22"/>
              </w:rPr>
              <w:t>幢楼已竣备，</w:t>
            </w:r>
            <w:r>
              <w:rPr>
                <w:rFonts w:hint="eastAsia" w:eastAsia="仿宋_GB2312"/>
                <w:color w:val="000000"/>
                <w:kern w:val="0"/>
                <w:sz w:val="22"/>
                <w:szCs w:val="22"/>
              </w:rPr>
              <w:t>2024</w:t>
            </w:r>
            <w:r>
              <w:rPr>
                <w:rFonts w:hint="eastAsia" w:eastAsia="仿宋_GB2312" w:cs="宋体"/>
                <w:color w:val="000000"/>
                <w:kern w:val="0"/>
                <w:sz w:val="22"/>
                <w:szCs w:val="22"/>
              </w:rPr>
              <w:t>年</w:t>
            </w:r>
            <w:r>
              <w:rPr>
                <w:rFonts w:hint="eastAsia" w:eastAsia="仿宋_GB2312"/>
                <w:color w:val="000000"/>
                <w:kern w:val="0"/>
                <w:sz w:val="22"/>
                <w:szCs w:val="22"/>
              </w:rPr>
              <w:t>9</w:t>
            </w:r>
            <w:r>
              <w:rPr>
                <w:rFonts w:hint="eastAsia" w:eastAsia="仿宋_GB2312" w:cs="宋体"/>
                <w:color w:val="000000"/>
                <w:kern w:val="0"/>
                <w:sz w:val="22"/>
                <w:szCs w:val="22"/>
              </w:rPr>
              <w:t>月交付。</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1826"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12</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前卫锦粼上府（</w:t>
            </w:r>
            <w:r>
              <w:rPr>
                <w:rFonts w:hint="eastAsia" w:eastAsia="仿宋_GB2312"/>
                <w:color w:val="000000"/>
                <w:kern w:val="0"/>
                <w:sz w:val="22"/>
                <w:szCs w:val="22"/>
              </w:rPr>
              <w:t>KCXS2019-14</w:t>
            </w:r>
            <w:r>
              <w:rPr>
                <w:rFonts w:hint="eastAsia" w:eastAsia="仿宋_GB2312" w:cs="宋体"/>
                <w:color w:val="000000"/>
                <w:kern w:val="0"/>
                <w:sz w:val="22"/>
                <w:szCs w:val="22"/>
              </w:rPr>
              <w:t>号地块）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前卫双塔片区（原金融产业园区）</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云南锦博置业有限公司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前卫街道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spacing w:val="-4"/>
                <w:kern w:val="0"/>
                <w:sz w:val="22"/>
                <w:szCs w:val="22"/>
              </w:rPr>
            </w:pPr>
            <w:r>
              <w:rPr>
                <w:rFonts w:hint="eastAsia" w:eastAsia="仿宋_GB2312" w:cs="宋体"/>
                <w:color w:val="000000"/>
                <w:spacing w:val="-10"/>
                <w:kern w:val="0"/>
                <w:sz w:val="22"/>
                <w:szCs w:val="22"/>
              </w:rPr>
              <w:t>规划</w:t>
            </w:r>
            <w:r>
              <w:rPr>
                <w:rFonts w:hint="eastAsia" w:eastAsia="仿宋_GB2312"/>
                <w:color w:val="000000"/>
                <w:spacing w:val="-10"/>
                <w:kern w:val="0"/>
                <w:sz w:val="22"/>
                <w:szCs w:val="22"/>
              </w:rPr>
              <w:t>7</w:t>
            </w:r>
            <w:r>
              <w:rPr>
                <w:rFonts w:hint="eastAsia" w:eastAsia="仿宋_GB2312" w:cs="宋体"/>
                <w:color w:val="000000"/>
                <w:spacing w:val="-10"/>
                <w:kern w:val="0"/>
                <w:sz w:val="22"/>
                <w:szCs w:val="22"/>
              </w:rPr>
              <w:t>栋住宅，地上</w:t>
            </w:r>
            <w:r>
              <w:rPr>
                <w:rFonts w:hint="eastAsia" w:eastAsia="仿宋_GB2312"/>
                <w:color w:val="000000"/>
                <w:spacing w:val="-10"/>
                <w:kern w:val="0"/>
                <w:sz w:val="22"/>
                <w:szCs w:val="22"/>
              </w:rPr>
              <w:t>1-32</w:t>
            </w:r>
            <w:r>
              <w:rPr>
                <w:rFonts w:hint="eastAsia" w:eastAsia="仿宋_GB2312" w:cs="宋体"/>
                <w:color w:val="000000"/>
                <w:spacing w:val="-10"/>
                <w:kern w:val="0"/>
                <w:sz w:val="22"/>
                <w:szCs w:val="22"/>
              </w:rPr>
              <w:t>层、地下</w:t>
            </w:r>
            <w:r>
              <w:rPr>
                <w:rFonts w:hint="eastAsia" w:eastAsia="仿宋_GB2312"/>
                <w:color w:val="000000"/>
                <w:spacing w:val="-10"/>
                <w:kern w:val="0"/>
                <w:sz w:val="22"/>
                <w:szCs w:val="22"/>
              </w:rPr>
              <w:t>2</w:t>
            </w:r>
            <w:r>
              <w:rPr>
                <w:rFonts w:hint="eastAsia" w:eastAsia="仿宋_GB2312" w:cs="宋体"/>
                <w:color w:val="000000"/>
                <w:spacing w:val="-10"/>
                <w:kern w:val="0"/>
                <w:sz w:val="22"/>
                <w:szCs w:val="22"/>
              </w:rPr>
              <w:t>层，总建筑面积</w:t>
            </w:r>
            <w:r>
              <w:rPr>
                <w:rFonts w:hint="eastAsia" w:eastAsia="仿宋_GB2312"/>
                <w:color w:val="000000"/>
                <w:spacing w:val="-10"/>
                <w:kern w:val="0"/>
                <w:sz w:val="22"/>
                <w:szCs w:val="22"/>
              </w:rPr>
              <w:t>124644.00</w:t>
            </w:r>
            <w:r>
              <w:rPr>
                <w:rFonts w:hint="eastAsia" w:ascii="Segoe UI Symbol" w:hAnsi="Segoe UI Symbol" w:eastAsia="Segoe UI Symbol" w:cs="Segoe UI Symbol"/>
                <w:color w:val="000000"/>
                <w:spacing w:val="-4"/>
                <w:kern w:val="0"/>
                <w:sz w:val="22"/>
                <w:szCs w:val="22"/>
              </w:rPr>
              <w:t>㎡</w:t>
            </w:r>
            <w:r>
              <w:rPr>
                <w:rFonts w:hint="eastAsia" w:eastAsia="仿宋_GB2312"/>
                <w:color w:val="000000"/>
                <w:spacing w:val="-4"/>
                <w:kern w:val="0"/>
                <w:sz w:val="22"/>
                <w:szCs w:val="22"/>
              </w:rPr>
              <w:t>（</w:t>
            </w:r>
            <w:r>
              <w:rPr>
                <w:rFonts w:hint="eastAsia" w:eastAsia="仿宋_GB2312" w:cs="宋体"/>
                <w:color w:val="000000"/>
                <w:spacing w:val="-4"/>
                <w:kern w:val="0"/>
                <w:sz w:val="22"/>
                <w:szCs w:val="22"/>
              </w:rPr>
              <w:t>地上建筑面积</w:t>
            </w:r>
            <w:r>
              <w:rPr>
                <w:rFonts w:hint="eastAsia" w:eastAsia="仿宋_GB2312"/>
                <w:color w:val="000000"/>
                <w:spacing w:val="-4"/>
                <w:kern w:val="0"/>
                <w:sz w:val="22"/>
                <w:szCs w:val="22"/>
              </w:rPr>
              <w:t>93243.93</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，其中，计容面积</w:t>
            </w:r>
            <w:r>
              <w:rPr>
                <w:rFonts w:hint="eastAsia" w:eastAsia="仿宋_GB2312"/>
                <w:color w:val="000000"/>
                <w:spacing w:val="-4"/>
                <w:kern w:val="0"/>
                <w:sz w:val="22"/>
                <w:szCs w:val="22"/>
              </w:rPr>
              <w:t>92877.57</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、不计容面积</w:t>
            </w:r>
            <w:r>
              <w:rPr>
                <w:rFonts w:hint="eastAsia" w:eastAsia="仿宋_GB2312"/>
                <w:color w:val="000000"/>
                <w:spacing w:val="-4"/>
                <w:kern w:val="0"/>
                <w:sz w:val="22"/>
                <w:szCs w:val="22"/>
              </w:rPr>
              <w:t>36636</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；地下建筑面积</w:t>
            </w:r>
            <w:r>
              <w:rPr>
                <w:rFonts w:hint="eastAsia" w:eastAsia="仿宋_GB2312"/>
                <w:color w:val="000000"/>
                <w:spacing w:val="-4"/>
                <w:kern w:val="0"/>
                <w:sz w:val="22"/>
                <w:szCs w:val="22"/>
              </w:rPr>
              <w:t>31400.07</w:t>
            </w:r>
            <w:r>
              <w:rPr>
                <w:rFonts w:hint="eastAsia" w:ascii="Segoe UI Symbol" w:hAnsi="Segoe UI Symbol" w:eastAsia="Segoe UI Symbol" w:cs="Segoe UI Symbol"/>
                <w:color w:val="000000"/>
                <w:spacing w:val="-4"/>
                <w:kern w:val="0"/>
                <w:sz w:val="22"/>
                <w:szCs w:val="22"/>
              </w:rPr>
              <w:t>㎡</w:t>
            </w:r>
            <w:r>
              <w:rPr>
                <w:rFonts w:hint="eastAsia" w:eastAsia="仿宋_GB2312"/>
                <w:color w:val="000000"/>
                <w:spacing w:val="-4"/>
                <w:kern w:val="0"/>
                <w:sz w:val="22"/>
                <w:szCs w:val="22"/>
              </w:rPr>
              <w:t>）。</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共计</w:t>
            </w:r>
            <w:r>
              <w:rPr>
                <w:rFonts w:hint="eastAsia" w:eastAsia="仿宋_GB2312"/>
                <w:color w:val="000000"/>
                <w:kern w:val="0"/>
                <w:sz w:val="22"/>
                <w:szCs w:val="22"/>
              </w:rPr>
              <w:t>7</w:t>
            </w:r>
            <w:r>
              <w:rPr>
                <w:rFonts w:hint="eastAsia" w:eastAsia="仿宋_GB2312" w:cs="宋体"/>
                <w:color w:val="000000"/>
                <w:kern w:val="0"/>
                <w:sz w:val="22"/>
                <w:szCs w:val="22"/>
              </w:rPr>
              <w:t>栋，</w:t>
            </w:r>
            <w:r>
              <w:rPr>
                <w:rFonts w:hint="eastAsia" w:eastAsia="仿宋_GB2312"/>
                <w:color w:val="000000"/>
                <w:kern w:val="0"/>
                <w:sz w:val="22"/>
                <w:szCs w:val="22"/>
              </w:rPr>
              <w:t>1</w:t>
            </w:r>
            <w:r>
              <w:rPr>
                <w:rFonts w:hint="eastAsia" w:eastAsia="仿宋_GB2312" w:cs="宋体"/>
                <w:color w:val="000000"/>
                <w:kern w:val="0"/>
                <w:sz w:val="22"/>
                <w:szCs w:val="22"/>
              </w:rPr>
              <w:t>幢楼桩基础施工完成，</w:t>
            </w:r>
            <w:r>
              <w:rPr>
                <w:rFonts w:hint="eastAsia" w:eastAsia="仿宋_GB2312"/>
                <w:color w:val="000000"/>
                <w:kern w:val="0"/>
                <w:sz w:val="22"/>
                <w:szCs w:val="22"/>
              </w:rPr>
              <w:t>2</w:t>
            </w:r>
            <w:r>
              <w:rPr>
                <w:rFonts w:hint="eastAsia" w:eastAsia="仿宋_GB2312" w:cs="宋体"/>
                <w:color w:val="000000"/>
                <w:kern w:val="0"/>
                <w:sz w:val="22"/>
                <w:szCs w:val="22"/>
              </w:rPr>
              <w:t>幢、</w:t>
            </w:r>
            <w:r>
              <w:rPr>
                <w:rFonts w:hint="eastAsia" w:eastAsia="仿宋_GB2312"/>
                <w:color w:val="000000"/>
                <w:kern w:val="0"/>
                <w:sz w:val="22"/>
                <w:szCs w:val="22"/>
              </w:rPr>
              <w:t>3</w:t>
            </w:r>
            <w:r>
              <w:rPr>
                <w:rFonts w:hint="eastAsia" w:eastAsia="仿宋_GB2312" w:cs="宋体"/>
                <w:color w:val="000000"/>
                <w:kern w:val="0"/>
                <w:sz w:val="22"/>
                <w:szCs w:val="22"/>
              </w:rPr>
              <w:t>幢、</w:t>
            </w:r>
            <w:r>
              <w:rPr>
                <w:rFonts w:hint="eastAsia" w:eastAsia="仿宋_GB2312"/>
                <w:color w:val="000000"/>
                <w:kern w:val="0"/>
                <w:sz w:val="22"/>
                <w:szCs w:val="22"/>
              </w:rPr>
              <w:t>4</w:t>
            </w:r>
            <w:r>
              <w:rPr>
                <w:rFonts w:hint="eastAsia" w:eastAsia="仿宋_GB2312" w:cs="宋体"/>
                <w:color w:val="000000"/>
                <w:kern w:val="0"/>
                <w:sz w:val="22"/>
                <w:szCs w:val="22"/>
              </w:rPr>
              <w:t>幢楼结构已经封顶，砌筑完成</w:t>
            </w:r>
            <w:r>
              <w:rPr>
                <w:rFonts w:hint="eastAsia" w:eastAsia="仿宋_GB2312"/>
                <w:color w:val="000000"/>
                <w:kern w:val="0"/>
                <w:sz w:val="22"/>
                <w:szCs w:val="22"/>
              </w:rPr>
              <w:t>80%</w:t>
            </w:r>
            <w:r>
              <w:rPr>
                <w:rFonts w:hint="eastAsia" w:eastAsia="仿宋_GB2312" w:cs="宋体"/>
                <w:color w:val="000000"/>
                <w:kern w:val="0"/>
                <w:sz w:val="22"/>
                <w:szCs w:val="22"/>
              </w:rPr>
              <w:t>，抹灰完成</w:t>
            </w:r>
            <w:r>
              <w:rPr>
                <w:rFonts w:hint="eastAsia" w:eastAsia="仿宋_GB2312"/>
                <w:color w:val="000000"/>
                <w:kern w:val="0"/>
                <w:sz w:val="22"/>
                <w:szCs w:val="22"/>
              </w:rPr>
              <w:t>30%</w:t>
            </w:r>
            <w:r>
              <w:rPr>
                <w:rFonts w:hint="eastAsia" w:eastAsia="仿宋_GB2312" w:cs="宋体"/>
                <w:color w:val="000000"/>
                <w:kern w:val="0"/>
                <w:sz w:val="22"/>
                <w:szCs w:val="22"/>
              </w:rPr>
              <w:t>，</w:t>
            </w:r>
            <w:r>
              <w:rPr>
                <w:rFonts w:hint="eastAsia" w:eastAsia="仿宋_GB2312"/>
                <w:color w:val="000000"/>
                <w:kern w:val="0"/>
                <w:sz w:val="22"/>
                <w:szCs w:val="22"/>
              </w:rPr>
              <w:t>5</w:t>
            </w:r>
            <w:r>
              <w:rPr>
                <w:rFonts w:hint="eastAsia" w:eastAsia="仿宋_GB2312" w:cs="宋体"/>
                <w:color w:val="000000"/>
                <w:kern w:val="0"/>
                <w:sz w:val="22"/>
                <w:szCs w:val="22"/>
              </w:rPr>
              <w:t>幢楼结构施工至</w:t>
            </w:r>
            <w:r>
              <w:rPr>
                <w:rFonts w:hint="eastAsia" w:eastAsia="仿宋_GB2312"/>
                <w:color w:val="000000"/>
                <w:kern w:val="0"/>
                <w:sz w:val="22"/>
                <w:szCs w:val="22"/>
              </w:rPr>
              <w:t>9</w:t>
            </w:r>
            <w:r>
              <w:rPr>
                <w:rFonts w:hint="eastAsia" w:eastAsia="仿宋_GB2312" w:cs="宋体"/>
                <w:color w:val="000000"/>
                <w:kern w:val="0"/>
                <w:sz w:val="22"/>
                <w:szCs w:val="22"/>
              </w:rPr>
              <w:t>层，</w:t>
            </w:r>
            <w:r>
              <w:rPr>
                <w:rFonts w:hint="eastAsia" w:eastAsia="仿宋_GB2312"/>
                <w:color w:val="000000"/>
                <w:kern w:val="0"/>
                <w:sz w:val="22"/>
                <w:szCs w:val="22"/>
              </w:rPr>
              <w:t>6</w:t>
            </w:r>
            <w:r>
              <w:rPr>
                <w:rFonts w:hint="eastAsia" w:eastAsia="仿宋_GB2312" w:cs="宋体"/>
                <w:color w:val="000000"/>
                <w:kern w:val="0"/>
                <w:sz w:val="22"/>
                <w:szCs w:val="22"/>
              </w:rPr>
              <w:t>幢、</w:t>
            </w:r>
            <w:r>
              <w:rPr>
                <w:rFonts w:hint="eastAsia" w:eastAsia="仿宋_GB2312"/>
                <w:color w:val="000000"/>
                <w:kern w:val="0"/>
                <w:sz w:val="22"/>
                <w:szCs w:val="22"/>
              </w:rPr>
              <w:t>7</w:t>
            </w:r>
            <w:r>
              <w:rPr>
                <w:rFonts w:hint="eastAsia" w:eastAsia="仿宋_GB2312" w:cs="宋体"/>
                <w:color w:val="000000"/>
                <w:kern w:val="0"/>
                <w:sz w:val="22"/>
                <w:szCs w:val="22"/>
              </w:rPr>
              <w:t>幢楼工程桩未施工。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1518"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13</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前卫雅景中心</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前卫双塔片区（原金融产业园区）</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昆明雅欣房地产开发有限公司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前卫街道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spacing w:val="-6"/>
                <w:kern w:val="0"/>
                <w:sz w:val="22"/>
                <w:szCs w:val="22"/>
              </w:rPr>
            </w:pPr>
            <w:r>
              <w:rPr>
                <w:rFonts w:hint="eastAsia" w:eastAsia="仿宋_GB2312" w:cs="宋体"/>
                <w:color w:val="000000"/>
                <w:spacing w:val="-6"/>
                <w:kern w:val="0"/>
                <w:sz w:val="22"/>
                <w:szCs w:val="22"/>
              </w:rPr>
              <w:t>规划布局</w:t>
            </w:r>
            <w:r>
              <w:rPr>
                <w:rFonts w:hint="eastAsia" w:eastAsia="仿宋_GB2312"/>
                <w:color w:val="000000"/>
                <w:spacing w:val="-6"/>
                <w:kern w:val="0"/>
                <w:sz w:val="22"/>
                <w:szCs w:val="22"/>
              </w:rPr>
              <w:t>1</w:t>
            </w:r>
            <w:r>
              <w:rPr>
                <w:rFonts w:hint="eastAsia" w:eastAsia="仿宋_GB2312" w:cs="宋体"/>
                <w:color w:val="000000"/>
                <w:spacing w:val="-6"/>
                <w:kern w:val="0"/>
                <w:sz w:val="22"/>
                <w:szCs w:val="22"/>
              </w:rPr>
              <w:t>栋超高层办公楼，</w:t>
            </w:r>
            <w:r>
              <w:rPr>
                <w:rFonts w:hint="eastAsia" w:eastAsia="仿宋_GB2312"/>
                <w:color w:val="000000"/>
                <w:spacing w:val="-6"/>
                <w:kern w:val="0"/>
                <w:sz w:val="22"/>
                <w:szCs w:val="22"/>
              </w:rPr>
              <w:t>2</w:t>
            </w:r>
            <w:r>
              <w:rPr>
                <w:rFonts w:hint="eastAsia" w:eastAsia="仿宋_GB2312" w:cs="宋体"/>
                <w:color w:val="000000"/>
                <w:spacing w:val="-6"/>
                <w:kern w:val="0"/>
                <w:sz w:val="22"/>
                <w:szCs w:val="22"/>
              </w:rPr>
              <w:t>栋普通高层办公楼，下有商业裙房，地上建筑面积</w:t>
            </w:r>
            <w:r>
              <w:rPr>
                <w:rFonts w:hint="eastAsia" w:eastAsia="仿宋_GB2312"/>
                <w:color w:val="000000"/>
                <w:spacing w:val="-6"/>
                <w:kern w:val="0"/>
                <w:sz w:val="22"/>
                <w:szCs w:val="22"/>
              </w:rPr>
              <w:t>119636.7</w:t>
            </w:r>
            <w:r>
              <w:rPr>
                <w:rFonts w:hint="eastAsia" w:ascii="Segoe UI Symbol" w:hAnsi="Segoe UI Symbol" w:eastAsia="Segoe UI Symbol" w:cs="Segoe UI Symbol"/>
                <w:color w:val="000000"/>
                <w:spacing w:val="-6"/>
                <w:kern w:val="0"/>
                <w:sz w:val="22"/>
                <w:szCs w:val="22"/>
              </w:rPr>
              <w:t>㎡</w:t>
            </w:r>
            <w:r>
              <w:rPr>
                <w:rFonts w:hint="eastAsia" w:eastAsia="仿宋_GB2312" w:cs="宋体"/>
                <w:color w:val="000000"/>
                <w:spacing w:val="-6"/>
                <w:kern w:val="0"/>
                <w:sz w:val="22"/>
                <w:szCs w:val="22"/>
              </w:rPr>
              <w:t>，地下建筑面积</w:t>
            </w:r>
            <w:r>
              <w:rPr>
                <w:rFonts w:hint="eastAsia" w:eastAsia="仿宋_GB2312"/>
                <w:color w:val="000000"/>
                <w:spacing w:val="-6"/>
                <w:kern w:val="0"/>
                <w:sz w:val="22"/>
                <w:szCs w:val="22"/>
              </w:rPr>
              <w:t>33483.84</w:t>
            </w:r>
            <w:r>
              <w:rPr>
                <w:rFonts w:hint="eastAsia" w:ascii="Segoe UI Symbol" w:hAnsi="Segoe UI Symbol" w:eastAsia="Segoe UI Symbol" w:cs="Segoe UI Symbol"/>
                <w:color w:val="000000"/>
                <w:spacing w:val="-6"/>
                <w:kern w:val="0"/>
                <w:sz w:val="22"/>
                <w:szCs w:val="22"/>
              </w:rPr>
              <w:t>㎡</w:t>
            </w:r>
            <w:r>
              <w:rPr>
                <w:rFonts w:hint="eastAsia" w:eastAsia="仿宋_GB2312" w:cs="宋体"/>
                <w:color w:val="000000"/>
                <w:spacing w:val="-6"/>
                <w:kern w:val="0"/>
                <w:sz w:val="22"/>
                <w:szCs w:val="22"/>
              </w:rPr>
              <w:t>，总建面积</w:t>
            </w:r>
            <w:r>
              <w:rPr>
                <w:rFonts w:hint="eastAsia" w:eastAsia="仿宋_GB2312"/>
                <w:color w:val="000000"/>
                <w:spacing w:val="-6"/>
                <w:kern w:val="0"/>
                <w:sz w:val="22"/>
                <w:szCs w:val="22"/>
              </w:rPr>
              <w:t>153120.54</w:t>
            </w:r>
            <w:r>
              <w:rPr>
                <w:rFonts w:hint="eastAsia" w:ascii="Segoe UI Symbol" w:hAnsi="Segoe UI Symbol" w:eastAsia="Segoe UI Symbol" w:cs="Segoe UI Symbol"/>
                <w:color w:val="000000"/>
                <w:spacing w:val="-6"/>
                <w:kern w:val="0"/>
                <w:sz w:val="22"/>
                <w:szCs w:val="22"/>
              </w:rPr>
              <w:t>㎡</w:t>
            </w:r>
            <w:r>
              <w:rPr>
                <w:rFonts w:hint="eastAsia" w:eastAsia="仿宋_GB2312" w:cs="宋体"/>
                <w:color w:val="000000"/>
                <w:spacing w:val="-6"/>
                <w:kern w:val="0"/>
                <w:sz w:val="22"/>
                <w:szCs w:val="22"/>
              </w:rPr>
              <w:t>。</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目前</w:t>
            </w:r>
            <w:r>
              <w:rPr>
                <w:rFonts w:hint="eastAsia" w:eastAsia="仿宋_GB2312"/>
                <w:color w:val="000000"/>
                <w:kern w:val="0"/>
                <w:sz w:val="22"/>
                <w:szCs w:val="22"/>
              </w:rPr>
              <w:t>1</w:t>
            </w:r>
            <w:r>
              <w:rPr>
                <w:rFonts w:hint="eastAsia" w:eastAsia="仿宋_GB2312" w:cs="宋体"/>
                <w:color w:val="000000"/>
                <w:kern w:val="0"/>
                <w:sz w:val="22"/>
                <w:szCs w:val="22"/>
              </w:rPr>
              <w:t>幢未动工，</w:t>
            </w:r>
            <w:r>
              <w:rPr>
                <w:rFonts w:hint="eastAsia" w:eastAsia="仿宋_GB2312"/>
                <w:color w:val="000000"/>
                <w:kern w:val="0"/>
                <w:sz w:val="22"/>
                <w:szCs w:val="22"/>
              </w:rPr>
              <w:t>2</w:t>
            </w:r>
            <w:r>
              <w:rPr>
                <w:rFonts w:hint="eastAsia" w:eastAsia="仿宋_GB2312" w:cs="宋体"/>
                <w:color w:val="000000"/>
                <w:kern w:val="0"/>
                <w:sz w:val="22"/>
                <w:szCs w:val="22"/>
              </w:rPr>
              <w:t>幢、</w:t>
            </w:r>
            <w:r>
              <w:rPr>
                <w:rFonts w:hint="eastAsia" w:eastAsia="仿宋_GB2312"/>
                <w:color w:val="000000"/>
                <w:kern w:val="0"/>
                <w:sz w:val="22"/>
                <w:szCs w:val="22"/>
              </w:rPr>
              <w:t>3</w:t>
            </w:r>
            <w:r>
              <w:rPr>
                <w:rFonts w:hint="eastAsia" w:eastAsia="仿宋_GB2312" w:cs="宋体"/>
                <w:color w:val="000000"/>
                <w:kern w:val="0"/>
                <w:sz w:val="22"/>
                <w:szCs w:val="22"/>
              </w:rPr>
              <w:t>幢楼建设至</w:t>
            </w:r>
            <w:r>
              <w:rPr>
                <w:rFonts w:hint="eastAsia" w:eastAsia="仿宋_GB2312"/>
                <w:color w:val="000000"/>
                <w:kern w:val="0"/>
                <w:sz w:val="22"/>
                <w:szCs w:val="22"/>
              </w:rPr>
              <w:t>7</w:t>
            </w:r>
            <w:r>
              <w:rPr>
                <w:rFonts w:hint="eastAsia" w:eastAsia="仿宋_GB2312" w:cs="宋体"/>
                <w:color w:val="000000"/>
                <w:kern w:val="0"/>
                <w:sz w:val="22"/>
                <w:szCs w:val="22"/>
              </w:rPr>
              <w:t>层，裙楼建设</w:t>
            </w:r>
            <w:r>
              <w:rPr>
                <w:rFonts w:hint="eastAsia" w:eastAsia="仿宋_GB2312"/>
                <w:color w:val="000000"/>
                <w:kern w:val="0"/>
                <w:sz w:val="22"/>
                <w:szCs w:val="22"/>
              </w:rPr>
              <w:t>30%</w:t>
            </w:r>
            <w:r>
              <w:rPr>
                <w:rFonts w:hint="eastAsia" w:eastAsia="仿宋_GB2312" w:cs="宋体"/>
                <w:color w:val="000000"/>
                <w:kern w:val="0"/>
                <w:sz w:val="22"/>
                <w:szCs w:val="22"/>
              </w:rPr>
              <w:t>。</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14</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前卫云端商务中心</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前卫双塔片区（原金融产业园区）</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昆明复地房地产开发有限公司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前卫街道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一幢</w:t>
            </w:r>
            <w:r>
              <w:rPr>
                <w:rFonts w:hint="eastAsia" w:eastAsia="仿宋_GB2312"/>
                <w:color w:val="000000"/>
                <w:kern w:val="0"/>
                <w:sz w:val="22"/>
                <w:szCs w:val="22"/>
              </w:rPr>
              <w:t>180</w:t>
            </w:r>
            <w:r>
              <w:rPr>
                <w:rFonts w:hint="eastAsia" w:eastAsia="仿宋_GB2312" w:cs="宋体"/>
                <w:color w:val="000000"/>
                <w:kern w:val="0"/>
                <w:sz w:val="22"/>
                <w:szCs w:val="22"/>
              </w:rPr>
              <w:t>米超高层及两幢</w:t>
            </w:r>
            <w:r>
              <w:rPr>
                <w:rFonts w:hint="eastAsia" w:eastAsia="仿宋_GB2312"/>
                <w:color w:val="000000"/>
                <w:kern w:val="0"/>
                <w:sz w:val="22"/>
                <w:szCs w:val="22"/>
              </w:rPr>
              <w:t>100</w:t>
            </w:r>
            <w:r>
              <w:rPr>
                <w:rFonts w:hint="eastAsia" w:eastAsia="仿宋_GB2312" w:cs="宋体"/>
                <w:color w:val="000000"/>
                <w:kern w:val="0"/>
                <w:sz w:val="22"/>
                <w:szCs w:val="22"/>
              </w:rPr>
              <w:t>米高层。</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缓建（待申请控规调整）。</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15</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前卫凤起兰庭小区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前卫双塔片区（原金融产业园区）</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昆明复地房地产开发有限公司（绿城操盘）</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前卫街道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spacing w:val="-8"/>
                <w:kern w:val="0"/>
                <w:sz w:val="22"/>
                <w:szCs w:val="22"/>
              </w:rPr>
            </w:pPr>
            <w:r>
              <w:rPr>
                <w:rFonts w:hint="eastAsia" w:eastAsia="仿宋_GB2312" w:cs="宋体"/>
                <w:color w:val="000000"/>
                <w:spacing w:val="-8"/>
                <w:kern w:val="0"/>
                <w:sz w:val="22"/>
                <w:szCs w:val="22"/>
              </w:rPr>
              <w:t>占地面积</w:t>
            </w:r>
            <w:r>
              <w:rPr>
                <w:rFonts w:hint="eastAsia" w:eastAsia="仿宋_GB2312"/>
                <w:color w:val="000000"/>
                <w:spacing w:val="-8"/>
                <w:kern w:val="0"/>
                <w:sz w:val="22"/>
                <w:szCs w:val="22"/>
              </w:rPr>
              <w:t>48097.42</w:t>
            </w:r>
            <w:r>
              <w:rPr>
                <w:rFonts w:hint="eastAsia" w:ascii="Segoe UI Symbol" w:hAnsi="Segoe UI Symbol" w:eastAsia="Segoe UI Symbol" w:cs="Segoe UI Symbol"/>
                <w:color w:val="000000"/>
                <w:spacing w:val="-8"/>
                <w:kern w:val="0"/>
                <w:sz w:val="22"/>
                <w:szCs w:val="22"/>
              </w:rPr>
              <w:t>㎡</w:t>
            </w:r>
            <w:r>
              <w:rPr>
                <w:rFonts w:hint="eastAsia" w:eastAsia="仿宋_GB2312" w:cs="宋体"/>
                <w:color w:val="000000"/>
                <w:spacing w:val="-8"/>
                <w:kern w:val="0"/>
                <w:sz w:val="22"/>
                <w:szCs w:val="22"/>
              </w:rPr>
              <w:t>，总建筑面积</w:t>
            </w:r>
            <w:r>
              <w:rPr>
                <w:rFonts w:hint="eastAsia" w:eastAsia="仿宋_GB2312"/>
                <w:color w:val="000000"/>
                <w:spacing w:val="-8"/>
                <w:kern w:val="0"/>
                <w:sz w:val="22"/>
                <w:szCs w:val="22"/>
              </w:rPr>
              <w:t>256761.01</w:t>
            </w:r>
            <w:r>
              <w:rPr>
                <w:rFonts w:hint="eastAsia" w:ascii="Segoe UI Symbol" w:hAnsi="Segoe UI Symbol" w:eastAsia="Segoe UI Symbol" w:cs="Segoe UI Symbol"/>
                <w:color w:val="000000"/>
                <w:spacing w:val="-8"/>
                <w:kern w:val="0"/>
                <w:sz w:val="22"/>
                <w:szCs w:val="22"/>
              </w:rPr>
              <w:t>㎡</w:t>
            </w:r>
            <w:r>
              <w:rPr>
                <w:rFonts w:hint="eastAsia" w:eastAsia="仿宋_GB2312" w:cs="宋体"/>
                <w:color w:val="000000"/>
                <w:spacing w:val="-8"/>
                <w:kern w:val="0"/>
                <w:sz w:val="22"/>
                <w:szCs w:val="22"/>
              </w:rPr>
              <w:t>（地上</w:t>
            </w:r>
            <w:r>
              <w:rPr>
                <w:rFonts w:hint="eastAsia" w:eastAsia="仿宋_GB2312"/>
                <w:color w:val="000000"/>
                <w:spacing w:val="-8"/>
                <w:kern w:val="0"/>
                <w:sz w:val="22"/>
                <w:szCs w:val="22"/>
              </w:rPr>
              <w:t>194567.6</w:t>
            </w:r>
            <w:r>
              <w:rPr>
                <w:rFonts w:hint="eastAsia" w:ascii="Segoe UI Symbol" w:hAnsi="Segoe UI Symbol" w:eastAsia="Segoe UI Symbol" w:cs="Segoe UI Symbol"/>
                <w:color w:val="000000"/>
                <w:spacing w:val="-8"/>
                <w:kern w:val="0"/>
                <w:sz w:val="22"/>
                <w:szCs w:val="22"/>
              </w:rPr>
              <w:t>㎡</w:t>
            </w:r>
            <w:r>
              <w:rPr>
                <w:rFonts w:hint="eastAsia" w:eastAsia="仿宋_GB2312" w:cs="宋体"/>
                <w:color w:val="000000"/>
                <w:spacing w:val="-8"/>
                <w:kern w:val="0"/>
                <w:sz w:val="22"/>
                <w:szCs w:val="22"/>
              </w:rPr>
              <w:t>、地下</w:t>
            </w:r>
            <w:r>
              <w:rPr>
                <w:rFonts w:hint="eastAsia" w:eastAsia="仿宋_GB2312"/>
                <w:color w:val="000000"/>
                <w:spacing w:val="-8"/>
                <w:kern w:val="0"/>
                <w:sz w:val="22"/>
                <w:szCs w:val="22"/>
              </w:rPr>
              <w:t>62193.41</w:t>
            </w:r>
            <w:r>
              <w:rPr>
                <w:rFonts w:hint="eastAsia" w:ascii="Segoe UI Symbol" w:hAnsi="Segoe UI Symbol" w:eastAsia="Segoe UI Symbol" w:cs="Segoe UI Symbol"/>
                <w:color w:val="000000"/>
                <w:spacing w:val="-8"/>
                <w:kern w:val="0"/>
                <w:sz w:val="22"/>
                <w:szCs w:val="22"/>
              </w:rPr>
              <w:t>㎡</w:t>
            </w:r>
            <w:r>
              <w:rPr>
                <w:rFonts w:hint="eastAsia" w:eastAsia="仿宋_GB2312" w:cs="宋体"/>
                <w:color w:val="000000"/>
                <w:spacing w:val="-8"/>
                <w:kern w:val="0"/>
                <w:sz w:val="22"/>
                <w:szCs w:val="22"/>
              </w:rPr>
              <w:t>），建设</w:t>
            </w:r>
            <w:r>
              <w:rPr>
                <w:rFonts w:hint="eastAsia" w:eastAsia="仿宋_GB2312"/>
                <w:color w:val="000000"/>
                <w:spacing w:val="-8"/>
                <w:kern w:val="0"/>
                <w:sz w:val="22"/>
                <w:szCs w:val="22"/>
              </w:rPr>
              <w:t>9</w:t>
            </w:r>
            <w:r>
              <w:rPr>
                <w:rFonts w:hint="eastAsia" w:eastAsia="仿宋_GB2312" w:cs="宋体"/>
                <w:color w:val="000000"/>
                <w:spacing w:val="-8"/>
                <w:kern w:val="0"/>
                <w:sz w:val="22"/>
                <w:szCs w:val="22"/>
              </w:rPr>
              <w:t>栋住宅、</w:t>
            </w:r>
            <w:r>
              <w:rPr>
                <w:rFonts w:hint="eastAsia" w:eastAsia="仿宋_GB2312"/>
                <w:color w:val="000000"/>
                <w:spacing w:val="-8"/>
                <w:kern w:val="0"/>
                <w:sz w:val="22"/>
                <w:szCs w:val="22"/>
              </w:rPr>
              <w:t>1</w:t>
            </w:r>
            <w:r>
              <w:rPr>
                <w:rFonts w:hint="eastAsia" w:eastAsia="仿宋_GB2312" w:cs="宋体"/>
                <w:color w:val="000000"/>
                <w:spacing w:val="-8"/>
                <w:kern w:val="0"/>
                <w:sz w:val="22"/>
                <w:szCs w:val="22"/>
              </w:rPr>
              <w:t>栋办公楼，最高</w:t>
            </w:r>
            <w:r>
              <w:rPr>
                <w:rFonts w:hint="eastAsia" w:eastAsia="仿宋_GB2312"/>
                <w:color w:val="000000"/>
                <w:spacing w:val="-8"/>
                <w:kern w:val="0"/>
                <w:sz w:val="22"/>
                <w:szCs w:val="22"/>
              </w:rPr>
              <w:t>31</w:t>
            </w:r>
            <w:r>
              <w:rPr>
                <w:rFonts w:hint="eastAsia" w:eastAsia="仿宋_GB2312" w:cs="宋体"/>
                <w:color w:val="000000"/>
                <w:spacing w:val="-8"/>
                <w:kern w:val="0"/>
                <w:sz w:val="22"/>
                <w:szCs w:val="22"/>
              </w:rPr>
              <w:t>层。</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rPr>
                <w:rFonts w:eastAsia="仿宋_GB2312" w:cs="宋体"/>
                <w:color w:val="000000"/>
                <w:kern w:val="0"/>
                <w:sz w:val="22"/>
                <w:szCs w:val="22"/>
              </w:rPr>
            </w:pPr>
            <w:r>
              <w:rPr>
                <w:rFonts w:hint="eastAsia" w:eastAsia="仿宋_GB2312" w:cs="宋体"/>
                <w:color w:val="000000"/>
                <w:kern w:val="0"/>
                <w:sz w:val="22"/>
                <w:szCs w:val="22"/>
              </w:rPr>
              <w:t>共</w:t>
            </w:r>
            <w:r>
              <w:rPr>
                <w:rFonts w:hint="eastAsia" w:eastAsia="仿宋_GB2312"/>
                <w:color w:val="000000"/>
                <w:kern w:val="0"/>
                <w:sz w:val="22"/>
                <w:szCs w:val="22"/>
              </w:rPr>
              <w:t>10</w:t>
            </w:r>
            <w:r>
              <w:rPr>
                <w:rFonts w:hint="eastAsia" w:eastAsia="仿宋_GB2312" w:cs="宋体"/>
                <w:color w:val="000000"/>
                <w:kern w:val="0"/>
                <w:sz w:val="22"/>
                <w:szCs w:val="22"/>
              </w:rPr>
              <w:t>栋楼；</w:t>
            </w:r>
            <w:r>
              <w:rPr>
                <w:rFonts w:hint="eastAsia" w:eastAsia="仿宋_GB2312"/>
                <w:color w:val="000000"/>
                <w:kern w:val="0"/>
                <w:sz w:val="22"/>
                <w:szCs w:val="22"/>
              </w:rPr>
              <w:t>1</w:t>
            </w:r>
            <w:r>
              <w:rPr>
                <w:rFonts w:hint="eastAsia" w:eastAsia="仿宋_GB2312" w:cs="宋体"/>
                <w:color w:val="000000"/>
                <w:kern w:val="0"/>
                <w:sz w:val="22"/>
                <w:szCs w:val="22"/>
              </w:rPr>
              <w:t>幢楼、</w:t>
            </w:r>
            <w:r>
              <w:rPr>
                <w:rFonts w:hint="eastAsia" w:eastAsia="仿宋_GB2312"/>
                <w:color w:val="000000"/>
                <w:kern w:val="0"/>
                <w:sz w:val="22"/>
                <w:szCs w:val="22"/>
              </w:rPr>
              <w:t>2</w:t>
            </w:r>
            <w:r>
              <w:rPr>
                <w:rFonts w:hint="eastAsia" w:eastAsia="仿宋_GB2312" w:cs="宋体"/>
                <w:color w:val="000000"/>
                <w:kern w:val="0"/>
                <w:sz w:val="22"/>
                <w:szCs w:val="22"/>
              </w:rPr>
              <w:t>幢楼、</w:t>
            </w:r>
            <w:r>
              <w:rPr>
                <w:rFonts w:hint="eastAsia" w:eastAsia="仿宋_GB2312"/>
                <w:color w:val="000000"/>
                <w:kern w:val="0"/>
                <w:sz w:val="22"/>
                <w:szCs w:val="22"/>
              </w:rPr>
              <w:t>3</w:t>
            </w:r>
            <w:r>
              <w:rPr>
                <w:rFonts w:hint="eastAsia" w:eastAsia="仿宋_GB2312" w:cs="宋体"/>
                <w:color w:val="000000"/>
                <w:kern w:val="0"/>
                <w:sz w:val="22"/>
                <w:szCs w:val="22"/>
              </w:rPr>
              <w:t>幢楼全部封顶完工，</w:t>
            </w:r>
            <w:r>
              <w:rPr>
                <w:rFonts w:hint="eastAsia" w:eastAsia="仿宋_GB2312"/>
                <w:color w:val="000000"/>
                <w:kern w:val="0"/>
                <w:sz w:val="22"/>
                <w:szCs w:val="22"/>
              </w:rPr>
              <w:t>5</w:t>
            </w:r>
            <w:r>
              <w:rPr>
                <w:rFonts w:hint="eastAsia" w:eastAsia="仿宋_GB2312" w:cs="宋体"/>
                <w:color w:val="000000"/>
                <w:kern w:val="0"/>
                <w:sz w:val="22"/>
                <w:szCs w:val="22"/>
              </w:rPr>
              <w:t>幢楼屋面施工，</w:t>
            </w:r>
            <w:r>
              <w:rPr>
                <w:rFonts w:hint="eastAsia" w:eastAsia="仿宋_GB2312"/>
                <w:color w:val="000000"/>
                <w:kern w:val="0"/>
                <w:sz w:val="22"/>
                <w:szCs w:val="22"/>
              </w:rPr>
              <w:t>6</w:t>
            </w:r>
            <w:r>
              <w:rPr>
                <w:rFonts w:hint="eastAsia" w:eastAsia="仿宋_GB2312" w:cs="宋体"/>
                <w:color w:val="000000"/>
                <w:kern w:val="0"/>
                <w:sz w:val="22"/>
                <w:szCs w:val="22"/>
              </w:rPr>
              <w:t>幢楼、</w:t>
            </w:r>
            <w:r>
              <w:rPr>
                <w:rFonts w:hint="eastAsia" w:eastAsia="仿宋_GB2312"/>
                <w:color w:val="000000"/>
                <w:kern w:val="0"/>
                <w:sz w:val="22"/>
                <w:szCs w:val="22"/>
              </w:rPr>
              <w:t>7</w:t>
            </w:r>
            <w:r>
              <w:rPr>
                <w:rFonts w:hint="eastAsia" w:eastAsia="仿宋_GB2312" w:cs="宋体"/>
                <w:color w:val="000000"/>
                <w:kern w:val="0"/>
                <w:sz w:val="22"/>
                <w:szCs w:val="22"/>
              </w:rPr>
              <w:t>幢楼</w:t>
            </w:r>
            <w:r>
              <w:rPr>
                <w:rFonts w:hint="eastAsia" w:eastAsia="仿宋_GB2312"/>
                <w:color w:val="000000"/>
                <w:kern w:val="0"/>
                <w:sz w:val="22"/>
                <w:szCs w:val="22"/>
              </w:rPr>
              <w:t>30</w:t>
            </w:r>
            <w:r>
              <w:rPr>
                <w:rFonts w:hint="eastAsia" w:eastAsia="仿宋_GB2312" w:cs="宋体"/>
                <w:color w:val="000000"/>
                <w:kern w:val="0"/>
                <w:sz w:val="22"/>
                <w:szCs w:val="22"/>
              </w:rPr>
              <w:t>层顶板，</w:t>
            </w:r>
            <w:r>
              <w:rPr>
                <w:rFonts w:hint="eastAsia" w:eastAsia="仿宋_GB2312"/>
                <w:color w:val="000000"/>
                <w:kern w:val="0"/>
                <w:sz w:val="22"/>
                <w:szCs w:val="22"/>
              </w:rPr>
              <w:t>8</w:t>
            </w:r>
            <w:r>
              <w:rPr>
                <w:rFonts w:hint="eastAsia" w:eastAsia="仿宋_GB2312" w:cs="宋体"/>
                <w:color w:val="000000"/>
                <w:kern w:val="0"/>
                <w:sz w:val="22"/>
                <w:szCs w:val="22"/>
              </w:rPr>
              <w:t>幢楼全部封顶完工，</w:t>
            </w:r>
            <w:r>
              <w:rPr>
                <w:rFonts w:hint="eastAsia" w:eastAsia="仿宋_GB2312"/>
                <w:color w:val="000000"/>
                <w:kern w:val="0"/>
                <w:sz w:val="22"/>
                <w:szCs w:val="22"/>
              </w:rPr>
              <w:t>9</w:t>
            </w:r>
            <w:r>
              <w:rPr>
                <w:rFonts w:hint="eastAsia" w:eastAsia="仿宋_GB2312" w:cs="宋体"/>
                <w:color w:val="000000"/>
                <w:kern w:val="0"/>
                <w:sz w:val="22"/>
                <w:szCs w:val="22"/>
              </w:rPr>
              <w:t>幢楼</w:t>
            </w:r>
            <w:r>
              <w:rPr>
                <w:rFonts w:hint="eastAsia" w:eastAsia="仿宋_GB2312"/>
                <w:color w:val="000000"/>
                <w:kern w:val="0"/>
                <w:sz w:val="22"/>
                <w:szCs w:val="22"/>
              </w:rPr>
              <w:t>11</w:t>
            </w:r>
            <w:r>
              <w:rPr>
                <w:rFonts w:hint="eastAsia" w:eastAsia="仿宋_GB2312" w:cs="宋体"/>
                <w:color w:val="000000"/>
                <w:kern w:val="0"/>
                <w:sz w:val="22"/>
                <w:szCs w:val="22"/>
              </w:rPr>
              <w:t>层，</w:t>
            </w:r>
            <w:r>
              <w:rPr>
                <w:rFonts w:hint="eastAsia" w:eastAsia="仿宋_GB2312"/>
                <w:color w:val="000000"/>
                <w:kern w:val="0"/>
                <w:sz w:val="22"/>
                <w:szCs w:val="22"/>
              </w:rPr>
              <w:t>10</w:t>
            </w:r>
            <w:r>
              <w:rPr>
                <w:rFonts w:hint="eastAsia" w:eastAsia="仿宋_GB2312" w:cs="宋体"/>
                <w:color w:val="000000"/>
                <w:kern w:val="0"/>
                <w:sz w:val="22"/>
                <w:szCs w:val="22"/>
              </w:rPr>
              <w:t>幢楼</w:t>
            </w:r>
            <w:r>
              <w:rPr>
                <w:rFonts w:hint="eastAsia" w:eastAsia="仿宋_GB2312"/>
                <w:color w:val="000000"/>
                <w:kern w:val="0"/>
                <w:sz w:val="22"/>
                <w:szCs w:val="22"/>
              </w:rPr>
              <w:t>12</w:t>
            </w:r>
            <w:r>
              <w:rPr>
                <w:rFonts w:hint="eastAsia" w:eastAsia="仿宋_GB2312" w:cs="宋体"/>
                <w:color w:val="000000"/>
                <w:kern w:val="0"/>
                <w:sz w:val="22"/>
                <w:szCs w:val="22"/>
              </w:rPr>
              <w:t>层顶板，</w:t>
            </w:r>
            <w:r>
              <w:rPr>
                <w:rFonts w:hint="eastAsia" w:eastAsia="仿宋_GB2312"/>
                <w:color w:val="000000"/>
                <w:kern w:val="0"/>
                <w:sz w:val="22"/>
                <w:szCs w:val="22"/>
              </w:rPr>
              <w:t>11</w:t>
            </w:r>
            <w:r>
              <w:rPr>
                <w:rFonts w:hint="eastAsia" w:eastAsia="仿宋_GB2312" w:cs="宋体"/>
                <w:color w:val="000000"/>
                <w:kern w:val="0"/>
                <w:sz w:val="22"/>
                <w:szCs w:val="22"/>
              </w:rPr>
              <w:t>幢楼正负零。</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16</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前卫柳岸晓风小区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前卫双塔片区（原金融产业园区）</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昆明润绿置业有限公司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前卫街道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spacing w:val="-8"/>
                <w:kern w:val="0"/>
                <w:sz w:val="22"/>
                <w:szCs w:val="22"/>
              </w:rPr>
            </w:pPr>
            <w:r>
              <w:rPr>
                <w:rFonts w:hint="eastAsia" w:eastAsia="仿宋_GB2312" w:cs="宋体"/>
                <w:color w:val="000000"/>
                <w:spacing w:val="-8"/>
                <w:kern w:val="0"/>
                <w:sz w:val="22"/>
                <w:szCs w:val="22"/>
              </w:rPr>
              <w:t>占地面积</w:t>
            </w:r>
            <w:r>
              <w:rPr>
                <w:rFonts w:hint="eastAsia" w:eastAsia="仿宋_GB2312"/>
                <w:color w:val="000000"/>
                <w:spacing w:val="-8"/>
                <w:kern w:val="0"/>
                <w:sz w:val="22"/>
                <w:szCs w:val="22"/>
              </w:rPr>
              <w:t>38812.35</w:t>
            </w:r>
            <w:r>
              <w:rPr>
                <w:rFonts w:hint="eastAsia" w:ascii="Segoe UI Symbol" w:hAnsi="Segoe UI Symbol" w:eastAsia="Segoe UI Symbol" w:cs="Segoe UI Symbol"/>
                <w:color w:val="000000"/>
                <w:spacing w:val="-8"/>
                <w:kern w:val="0"/>
                <w:sz w:val="22"/>
                <w:szCs w:val="22"/>
              </w:rPr>
              <w:t>㎡</w:t>
            </w:r>
            <w:r>
              <w:rPr>
                <w:rFonts w:hint="eastAsia" w:eastAsia="仿宋_GB2312" w:cs="宋体"/>
                <w:color w:val="000000"/>
                <w:spacing w:val="-8"/>
                <w:kern w:val="0"/>
                <w:sz w:val="22"/>
                <w:szCs w:val="22"/>
              </w:rPr>
              <w:t>，总建筑面积</w:t>
            </w:r>
            <w:r>
              <w:rPr>
                <w:rFonts w:hint="eastAsia" w:eastAsia="仿宋_GB2312"/>
                <w:color w:val="000000"/>
                <w:spacing w:val="-8"/>
                <w:kern w:val="0"/>
                <w:sz w:val="22"/>
                <w:szCs w:val="22"/>
              </w:rPr>
              <w:t>226641.69</w:t>
            </w:r>
            <w:r>
              <w:rPr>
                <w:rFonts w:hint="eastAsia" w:ascii="Segoe UI Symbol" w:hAnsi="Segoe UI Symbol" w:eastAsia="Segoe UI Symbol" w:cs="Segoe UI Symbol"/>
                <w:color w:val="000000"/>
                <w:spacing w:val="-8"/>
                <w:kern w:val="0"/>
                <w:sz w:val="22"/>
                <w:szCs w:val="22"/>
              </w:rPr>
              <w:t>㎡</w:t>
            </w:r>
            <w:r>
              <w:rPr>
                <w:rFonts w:hint="eastAsia" w:eastAsia="仿宋_GB2312" w:cs="宋体"/>
                <w:color w:val="000000"/>
                <w:spacing w:val="-8"/>
                <w:kern w:val="0"/>
                <w:sz w:val="22"/>
                <w:szCs w:val="22"/>
              </w:rPr>
              <w:t>（地上</w:t>
            </w:r>
            <w:r>
              <w:rPr>
                <w:rFonts w:hint="eastAsia" w:eastAsia="仿宋_GB2312"/>
                <w:color w:val="000000"/>
                <w:spacing w:val="-8"/>
                <w:kern w:val="0"/>
                <w:sz w:val="22"/>
                <w:szCs w:val="22"/>
              </w:rPr>
              <w:t>170577.49</w:t>
            </w:r>
            <w:r>
              <w:rPr>
                <w:rFonts w:hint="eastAsia" w:ascii="Segoe UI Symbol" w:hAnsi="Segoe UI Symbol" w:eastAsia="Segoe UI Symbol" w:cs="Segoe UI Symbol"/>
                <w:color w:val="000000"/>
                <w:spacing w:val="-8"/>
                <w:kern w:val="0"/>
                <w:sz w:val="22"/>
                <w:szCs w:val="22"/>
              </w:rPr>
              <w:t>㎡</w:t>
            </w:r>
            <w:r>
              <w:rPr>
                <w:rFonts w:hint="eastAsia" w:eastAsia="仿宋_GB2312" w:cs="宋体"/>
                <w:color w:val="000000"/>
                <w:spacing w:val="-8"/>
                <w:kern w:val="0"/>
                <w:sz w:val="22"/>
                <w:szCs w:val="22"/>
              </w:rPr>
              <w:t>、地下</w:t>
            </w:r>
            <w:r>
              <w:rPr>
                <w:rFonts w:hint="eastAsia" w:eastAsia="仿宋_GB2312"/>
                <w:color w:val="000000"/>
                <w:spacing w:val="-8"/>
                <w:kern w:val="0"/>
                <w:sz w:val="22"/>
                <w:szCs w:val="22"/>
              </w:rPr>
              <w:t>56064.2</w:t>
            </w:r>
            <w:r>
              <w:rPr>
                <w:rFonts w:hint="eastAsia" w:ascii="Segoe UI Symbol" w:hAnsi="Segoe UI Symbol" w:eastAsia="Segoe UI Symbol" w:cs="Segoe UI Symbol"/>
                <w:color w:val="000000"/>
                <w:spacing w:val="-8"/>
                <w:kern w:val="0"/>
                <w:sz w:val="22"/>
                <w:szCs w:val="22"/>
              </w:rPr>
              <w:t>㎡</w:t>
            </w:r>
            <w:r>
              <w:rPr>
                <w:rFonts w:hint="eastAsia" w:eastAsia="仿宋_GB2312" w:cs="宋体"/>
                <w:color w:val="000000"/>
                <w:spacing w:val="-8"/>
                <w:kern w:val="0"/>
                <w:sz w:val="22"/>
                <w:szCs w:val="22"/>
              </w:rPr>
              <w:t>），建设</w:t>
            </w:r>
            <w:r>
              <w:rPr>
                <w:rFonts w:hint="eastAsia" w:eastAsia="仿宋_GB2312"/>
                <w:color w:val="000000"/>
                <w:spacing w:val="-8"/>
                <w:kern w:val="0"/>
                <w:sz w:val="22"/>
                <w:szCs w:val="22"/>
              </w:rPr>
              <w:t>11</w:t>
            </w:r>
            <w:r>
              <w:rPr>
                <w:rFonts w:hint="eastAsia" w:eastAsia="仿宋_GB2312" w:cs="宋体"/>
                <w:color w:val="000000"/>
                <w:spacing w:val="-8"/>
                <w:kern w:val="0"/>
                <w:sz w:val="22"/>
                <w:szCs w:val="22"/>
              </w:rPr>
              <w:t>栋住宅、</w:t>
            </w:r>
            <w:r>
              <w:rPr>
                <w:rFonts w:hint="eastAsia" w:eastAsia="仿宋_GB2312"/>
                <w:color w:val="000000"/>
                <w:spacing w:val="-8"/>
                <w:kern w:val="0"/>
                <w:sz w:val="22"/>
                <w:szCs w:val="22"/>
              </w:rPr>
              <w:t>1</w:t>
            </w:r>
            <w:r>
              <w:rPr>
                <w:rFonts w:hint="eastAsia" w:eastAsia="仿宋_GB2312" w:cs="宋体"/>
                <w:color w:val="000000"/>
                <w:spacing w:val="-8"/>
                <w:kern w:val="0"/>
                <w:sz w:val="22"/>
                <w:szCs w:val="22"/>
              </w:rPr>
              <w:t>栋幼儿园，最高</w:t>
            </w:r>
            <w:r>
              <w:rPr>
                <w:rFonts w:hint="eastAsia" w:eastAsia="仿宋_GB2312"/>
                <w:color w:val="000000"/>
                <w:spacing w:val="-8"/>
                <w:kern w:val="0"/>
                <w:sz w:val="22"/>
                <w:szCs w:val="22"/>
              </w:rPr>
              <w:t>32</w:t>
            </w:r>
            <w:r>
              <w:rPr>
                <w:rFonts w:hint="eastAsia" w:eastAsia="仿宋_GB2312" w:cs="宋体"/>
                <w:color w:val="000000"/>
                <w:spacing w:val="-8"/>
                <w:kern w:val="0"/>
                <w:sz w:val="22"/>
                <w:szCs w:val="22"/>
              </w:rPr>
              <w:t>层。</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rPr>
                <w:rFonts w:eastAsia="仿宋_GB2312"/>
                <w:color w:val="000000"/>
                <w:kern w:val="0"/>
                <w:sz w:val="22"/>
                <w:szCs w:val="22"/>
              </w:rPr>
            </w:pPr>
            <w:r>
              <w:rPr>
                <w:rFonts w:hint="eastAsia" w:eastAsia="仿宋_GB2312"/>
                <w:color w:val="000000"/>
                <w:kern w:val="0"/>
                <w:sz w:val="22"/>
                <w:szCs w:val="22"/>
              </w:rPr>
              <w:t>1幢楼结构至31层；2幢楼结构至25层；3幢楼结构至24层；5幢楼结构至24层，封顶；6幢楼结构至32层，封顶；7幢楼结构至23层，封顶；8幢楼结构至10层；9幢楼结构至14层；10幢楼结构至23层，封顶；11幢楼结构至11层；12幢楼结构至13层。</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17</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w:t>
            </w:r>
            <w:r>
              <w:rPr>
                <w:rFonts w:hint="eastAsia" w:eastAsia="仿宋_GB2312"/>
                <w:color w:val="000000"/>
                <w:kern w:val="0"/>
                <w:sz w:val="22"/>
                <w:szCs w:val="22"/>
              </w:rPr>
              <w:t>21</w:t>
            </w:r>
            <w:r>
              <w:rPr>
                <w:rFonts w:hint="eastAsia" w:eastAsia="仿宋_GB2312" w:cs="宋体"/>
                <w:color w:val="000000"/>
                <w:kern w:val="0"/>
                <w:sz w:val="22"/>
                <w:szCs w:val="22"/>
              </w:rPr>
              <w:t>号片区</w:t>
            </w:r>
            <w:r>
              <w:rPr>
                <w:rFonts w:hint="eastAsia" w:eastAsia="仿宋_GB2312"/>
                <w:color w:val="000000"/>
                <w:kern w:val="0"/>
                <w:sz w:val="22"/>
                <w:szCs w:val="22"/>
              </w:rPr>
              <w:t>A1-2</w:t>
            </w:r>
            <w:r>
              <w:rPr>
                <w:rFonts w:hint="eastAsia" w:eastAsia="仿宋_GB2312" w:cs="宋体"/>
                <w:color w:val="000000"/>
                <w:kern w:val="0"/>
                <w:sz w:val="22"/>
                <w:szCs w:val="22"/>
              </w:rPr>
              <w:t>、</w:t>
            </w:r>
            <w:r>
              <w:rPr>
                <w:rFonts w:hint="eastAsia" w:eastAsia="仿宋_GB2312"/>
                <w:color w:val="000000"/>
                <w:kern w:val="0"/>
                <w:sz w:val="22"/>
                <w:szCs w:val="22"/>
              </w:rPr>
              <w:t>A1-3</w:t>
            </w:r>
            <w:r>
              <w:rPr>
                <w:rFonts w:hint="eastAsia" w:eastAsia="仿宋_GB2312" w:cs="宋体"/>
                <w:color w:val="000000"/>
                <w:kern w:val="0"/>
                <w:sz w:val="22"/>
                <w:szCs w:val="22"/>
              </w:rPr>
              <w:t>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前卫街道办事处拥护社区</w:t>
            </w:r>
            <w:r>
              <w:rPr>
                <w:rFonts w:hint="eastAsia" w:eastAsia="仿宋_GB2312"/>
                <w:color w:val="000000"/>
                <w:kern w:val="0"/>
                <w:sz w:val="22"/>
                <w:szCs w:val="22"/>
              </w:rPr>
              <w:t xml:space="preserve">                         </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前卫街道</w:t>
            </w:r>
          </w:p>
        </w:tc>
        <w:tc>
          <w:tcPr>
            <w:tcW w:w="287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80" w:lineRule="exact"/>
              <w:rPr>
                <w:rFonts w:eastAsia="仿宋_GB2312"/>
                <w:color w:val="000000"/>
                <w:spacing w:val="-8"/>
                <w:kern w:val="0"/>
                <w:sz w:val="22"/>
                <w:szCs w:val="22"/>
              </w:rPr>
            </w:pPr>
            <w:r>
              <w:rPr>
                <w:rFonts w:hint="eastAsia" w:eastAsia="仿宋_GB2312"/>
                <w:color w:val="000000"/>
                <w:spacing w:val="-8"/>
                <w:kern w:val="0"/>
                <w:sz w:val="22"/>
                <w:szCs w:val="22"/>
              </w:rPr>
              <w:t>A1-2地块：用地性质为二类居住用地，净用地面积100亩，容积率3.98。总建筑面积390206.73</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，计容面积266071.47</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，住宅面积243398.42</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，商业面积14440.53</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；地下室建筑面积124135</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，停车位2890个；配建1所15班幼儿园，配建1所公安派出所。</w:t>
            </w:r>
            <w:r>
              <w:rPr>
                <w:rFonts w:hint="eastAsia" w:eastAsia="仿宋_GB2312"/>
                <w:color w:val="000000"/>
                <w:spacing w:val="-8"/>
                <w:kern w:val="0"/>
                <w:sz w:val="22"/>
                <w:szCs w:val="22"/>
              </w:rPr>
              <w:br w:type="textWrapping"/>
            </w:r>
            <w:r>
              <w:rPr>
                <w:rFonts w:hint="eastAsia" w:eastAsia="仿宋_GB2312"/>
                <w:color w:val="000000"/>
                <w:spacing w:val="-8"/>
                <w:kern w:val="0"/>
                <w:sz w:val="22"/>
                <w:szCs w:val="22"/>
              </w:rPr>
              <w:t>A1-3地块：总用地面积50.1亩，容积率5.99。总建筑面积273495</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，计容面积200058</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，住宅面积152223</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，商业面积6302</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，办公面积35155</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，公共配套4626.43</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；地下建筑面积73437</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，地下车库64395</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，人防8667</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，非机动车3790.43</w:t>
            </w:r>
            <w:r>
              <w:rPr>
                <w:rFonts w:hint="eastAsia" w:ascii="Segoe UI Symbol" w:hAnsi="Segoe UI Symbol" w:eastAsia="Segoe UI Symbol" w:cs="Segoe UI Symbol"/>
                <w:color w:val="000000"/>
                <w:spacing w:val="-8"/>
                <w:kern w:val="0"/>
                <w:sz w:val="22"/>
                <w:szCs w:val="22"/>
              </w:rPr>
              <w:t>㎡</w:t>
            </w:r>
            <w:r>
              <w:rPr>
                <w:rFonts w:hint="eastAsia" w:eastAsia="仿宋_GB2312"/>
                <w:color w:val="000000"/>
                <w:spacing w:val="-8"/>
                <w:kern w:val="0"/>
                <w:sz w:val="22"/>
                <w:szCs w:val="22"/>
              </w:rPr>
              <w:t>，停车位1987个。</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rPr>
                <w:rFonts w:eastAsia="仿宋_GB2312"/>
                <w:color w:val="000000"/>
                <w:kern w:val="0"/>
                <w:sz w:val="22"/>
                <w:szCs w:val="22"/>
              </w:rPr>
            </w:pPr>
            <w:r>
              <w:rPr>
                <w:rFonts w:hint="eastAsia" w:eastAsia="仿宋_GB2312"/>
                <w:color w:val="000000"/>
                <w:kern w:val="0"/>
                <w:sz w:val="22"/>
                <w:szCs w:val="22"/>
              </w:rPr>
              <w:t>A1-2、A1-3地块现征地拆迁已全部完成，土地未供应。</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2498"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18</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前卫双塔片区</w:t>
            </w:r>
            <w:r>
              <w:rPr>
                <w:rFonts w:hint="eastAsia" w:eastAsia="仿宋_GB2312"/>
                <w:color w:val="000000"/>
                <w:kern w:val="0"/>
                <w:sz w:val="22"/>
                <w:szCs w:val="22"/>
              </w:rPr>
              <w:t>B07</w:t>
            </w:r>
            <w:r>
              <w:rPr>
                <w:rFonts w:hint="eastAsia" w:eastAsia="仿宋_GB2312" w:cs="宋体"/>
                <w:color w:val="000000"/>
                <w:kern w:val="0"/>
                <w:sz w:val="22"/>
                <w:szCs w:val="22"/>
              </w:rPr>
              <w:t>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前卫街道民胜村</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市土地开发投资经营有限责任公司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前卫街道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项目规划需配建设邮政所</w:t>
            </w:r>
            <w:r>
              <w:rPr>
                <w:rFonts w:hint="eastAsia" w:eastAsia="仿宋_GB2312"/>
                <w:color w:val="000000"/>
                <w:kern w:val="0"/>
                <w:sz w:val="22"/>
                <w:szCs w:val="22"/>
              </w:rPr>
              <w:t>1</w:t>
            </w:r>
            <w:r>
              <w:rPr>
                <w:rFonts w:hint="eastAsia" w:eastAsia="仿宋_GB2312" w:cs="宋体"/>
                <w:color w:val="000000"/>
                <w:kern w:val="0"/>
                <w:sz w:val="22"/>
                <w:szCs w:val="22"/>
              </w:rPr>
              <w:t>个、青少年活动中心</w:t>
            </w:r>
            <w:r>
              <w:rPr>
                <w:rFonts w:hint="eastAsia" w:eastAsia="仿宋_GB2312"/>
                <w:color w:val="000000"/>
                <w:kern w:val="0"/>
                <w:sz w:val="22"/>
                <w:szCs w:val="22"/>
              </w:rPr>
              <w:t>1</w:t>
            </w:r>
            <w:r>
              <w:rPr>
                <w:rFonts w:hint="eastAsia" w:eastAsia="仿宋_GB2312" w:cs="宋体"/>
                <w:color w:val="000000"/>
                <w:kern w:val="0"/>
                <w:sz w:val="22"/>
                <w:szCs w:val="22"/>
              </w:rPr>
              <w:t>个、卫生站</w:t>
            </w:r>
            <w:r>
              <w:rPr>
                <w:rFonts w:hint="eastAsia" w:eastAsia="仿宋_GB2312"/>
                <w:color w:val="000000"/>
                <w:kern w:val="0"/>
                <w:sz w:val="22"/>
                <w:szCs w:val="22"/>
              </w:rPr>
              <w:t>1</w:t>
            </w:r>
            <w:r>
              <w:rPr>
                <w:rFonts w:hint="eastAsia" w:eastAsia="仿宋_GB2312" w:cs="宋体"/>
                <w:color w:val="000000"/>
                <w:kern w:val="0"/>
                <w:sz w:val="22"/>
                <w:szCs w:val="22"/>
              </w:rPr>
              <w:t>个。</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spacing w:val="-6"/>
                <w:kern w:val="0"/>
                <w:sz w:val="22"/>
                <w:szCs w:val="22"/>
              </w:rPr>
              <w:t>B07地块于2023年7月19日在云南省公共资源交易中心挂牌公示，因地块内部分电力设施未完全拆除，终止挂牌，目前重新开展组价工作，于2024年1月</w:t>
            </w:r>
            <w:r>
              <w:rPr>
                <w:rFonts w:hint="eastAsia" w:eastAsia="仿宋_GB2312"/>
                <w:color w:val="000000"/>
                <w:spacing w:val="-8"/>
                <w:kern w:val="0"/>
                <w:sz w:val="22"/>
                <w:szCs w:val="22"/>
              </w:rPr>
              <w:t>15日将《关于请予明确西山区双塔片区-KCXS2021</w:t>
            </w:r>
            <w:r>
              <w:rPr>
                <w:rFonts w:hint="eastAsia" w:eastAsia="仿宋_GB2312"/>
                <w:color w:val="000000"/>
                <w:kern w:val="0"/>
                <w:sz w:val="22"/>
                <w:szCs w:val="22"/>
              </w:rPr>
              <w:t>-16号地块土地成本费用调整事项的函》函至昆明市土地矿产储备中心、市土投公司及金产公司对土地成本进行优化调整，待成本审计工作结束方可重新挂牌交易。</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1072"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19</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前卫双塔片区</w:t>
            </w:r>
            <w:r>
              <w:rPr>
                <w:rFonts w:hint="eastAsia" w:eastAsia="仿宋_GB2312"/>
                <w:color w:val="000000"/>
                <w:kern w:val="0"/>
                <w:sz w:val="22"/>
                <w:szCs w:val="22"/>
              </w:rPr>
              <w:t>A14</w:t>
            </w:r>
            <w:r>
              <w:rPr>
                <w:rFonts w:hint="eastAsia" w:eastAsia="仿宋_GB2312" w:cs="宋体"/>
                <w:color w:val="000000"/>
                <w:kern w:val="0"/>
                <w:sz w:val="22"/>
                <w:szCs w:val="22"/>
              </w:rPr>
              <w:t>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前卫街道谭家营村、何家院村</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市土地开发投资经营有限责任公司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前卫街道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项目规划需配建幼儿园</w:t>
            </w:r>
            <w:r>
              <w:rPr>
                <w:rFonts w:hint="eastAsia" w:eastAsia="仿宋_GB2312"/>
                <w:color w:val="000000"/>
                <w:kern w:val="0"/>
                <w:sz w:val="22"/>
                <w:szCs w:val="22"/>
              </w:rPr>
              <w:t>1</w:t>
            </w:r>
            <w:r>
              <w:rPr>
                <w:rFonts w:hint="eastAsia" w:eastAsia="仿宋_GB2312" w:cs="宋体"/>
                <w:color w:val="000000"/>
                <w:kern w:val="0"/>
                <w:sz w:val="22"/>
                <w:szCs w:val="22"/>
              </w:rPr>
              <w:t>个。</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A14地块于2024年2月7日由昆明邦辉置业有限公司拍卖获得，成交合同价款5.78亿元。</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1575"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20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前卫锦瑟年华</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西山区城中村</w:t>
            </w:r>
            <w:r>
              <w:rPr>
                <w:rFonts w:hint="eastAsia" w:eastAsia="仿宋_GB2312"/>
                <w:color w:val="000000"/>
                <w:kern w:val="0"/>
                <w:sz w:val="22"/>
                <w:szCs w:val="22"/>
              </w:rPr>
              <w:t>21</w:t>
            </w:r>
            <w:r>
              <w:rPr>
                <w:rFonts w:hint="eastAsia" w:eastAsia="仿宋_GB2312" w:cs="宋体"/>
                <w:color w:val="000000"/>
                <w:kern w:val="0"/>
                <w:sz w:val="22"/>
                <w:szCs w:val="22"/>
              </w:rPr>
              <w:t>号片区</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云南沐泰房地产开发有限公司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前卫街道，拥金路以东，广福郡小区以北。</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项目占地</w:t>
            </w:r>
            <w:r>
              <w:rPr>
                <w:rFonts w:hint="eastAsia" w:eastAsia="仿宋_GB2312"/>
                <w:color w:val="000000"/>
                <w:kern w:val="0"/>
                <w:sz w:val="22"/>
                <w:szCs w:val="22"/>
              </w:rPr>
              <w:t>37156</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，主要由</w:t>
            </w:r>
            <w:r>
              <w:rPr>
                <w:rFonts w:hint="eastAsia" w:eastAsia="仿宋_GB2312"/>
                <w:color w:val="000000"/>
                <w:kern w:val="0"/>
                <w:sz w:val="22"/>
                <w:szCs w:val="22"/>
              </w:rPr>
              <w:t>5</w:t>
            </w:r>
            <w:r>
              <w:rPr>
                <w:rFonts w:hint="eastAsia" w:eastAsia="仿宋_GB2312" w:cs="宋体"/>
                <w:color w:val="000000"/>
                <w:kern w:val="0"/>
                <w:sz w:val="22"/>
                <w:szCs w:val="22"/>
              </w:rPr>
              <w:t>栋高层住宅（局部底层商业及配套）、</w:t>
            </w:r>
            <w:r>
              <w:rPr>
                <w:rFonts w:hint="eastAsia" w:eastAsia="仿宋_GB2312"/>
                <w:color w:val="000000"/>
                <w:kern w:val="0"/>
                <w:sz w:val="22"/>
                <w:szCs w:val="22"/>
              </w:rPr>
              <w:t>1</w:t>
            </w:r>
            <w:r>
              <w:rPr>
                <w:rFonts w:hint="eastAsia" w:eastAsia="仿宋_GB2312" w:cs="宋体"/>
                <w:color w:val="000000"/>
                <w:kern w:val="0"/>
                <w:sz w:val="22"/>
                <w:szCs w:val="22"/>
              </w:rPr>
              <w:t>栋</w:t>
            </w:r>
            <w:r>
              <w:rPr>
                <w:rFonts w:hint="eastAsia" w:eastAsia="仿宋_GB2312"/>
                <w:color w:val="000000"/>
                <w:kern w:val="0"/>
                <w:sz w:val="22"/>
                <w:szCs w:val="22"/>
              </w:rPr>
              <w:t>6</w:t>
            </w:r>
            <w:r>
              <w:rPr>
                <w:rFonts w:hint="eastAsia" w:eastAsia="仿宋_GB2312" w:cs="宋体"/>
                <w:color w:val="000000"/>
                <w:kern w:val="0"/>
                <w:sz w:val="22"/>
                <w:szCs w:val="22"/>
              </w:rPr>
              <w:t>班幼儿园、</w:t>
            </w:r>
            <w:r>
              <w:rPr>
                <w:rFonts w:hint="eastAsia" w:eastAsia="仿宋_GB2312"/>
                <w:color w:val="000000"/>
                <w:kern w:val="0"/>
                <w:sz w:val="22"/>
                <w:szCs w:val="22"/>
              </w:rPr>
              <w:t>2</w:t>
            </w:r>
            <w:r>
              <w:rPr>
                <w:rFonts w:hint="eastAsia" w:eastAsia="仿宋_GB2312" w:cs="宋体"/>
                <w:color w:val="000000"/>
                <w:kern w:val="0"/>
                <w:sz w:val="22"/>
                <w:szCs w:val="22"/>
              </w:rPr>
              <w:t>层地下室（局部</w:t>
            </w:r>
            <w:r>
              <w:rPr>
                <w:rFonts w:hint="eastAsia" w:eastAsia="仿宋_GB2312"/>
                <w:color w:val="000000"/>
                <w:kern w:val="0"/>
                <w:sz w:val="22"/>
                <w:szCs w:val="22"/>
              </w:rPr>
              <w:t>3</w:t>
            </w:r>
            <w:r>
              <w:rPr>
                <w:rFonts w:hint="eastAsia" w:eastAsia="仿宋_GB2312" w:cs="宋体"/>
                <w:color w:val="000000"/>
                <w:kern w:val="0"/>
                <w:sz w:val="22"/>
                <w:szCs w:val="22"/>
              </w:rPr>
              <w:t>层）组成。</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锦瑟年华一期项目现已完工进入验收阶段，目前主体已完工，已完成工程规划、验收、园林绿化验收，地基基础主体验收完成，剩余分户验收、消防验收和联合竣备验收未完成。</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21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前卫奥宸财富广场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奥宸财富广场</w:t>
            </w:r>
            <w:r>
              <w:rPr>
                <w:rFonts w:hint="eastAsia" w:eastAsia="仿宋_GB2312"/>
                <w:color w:val="000000"/>
                <w:kern w:val="0"/>
                <w:sz w:val="22"/>
                <w:szCs w:val="22"/>
              </w:rPr>
              <w:t>2</w:t>
            </w:r>
            <w:r>
              <w:rPr>
                <w:rFonts w:hint="eastAsia" w:eastAsia="仿宋_GB2312" w:cs="宋体"/>
                <w:color w:val="000000"/>
                <w:kern w:val="0"/>
                <w:sz w:val="22"/>
                <w:szCs w:val="22"/>
              </w:rPr>
              <w:t>栋</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云南奥宸房地产开发有限公司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前卫街道，前卫西路与广福路交叉口。</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项目占地</w:t>
            </w:r>
            <w:r>
              <w:rPr>
                <w:rFonts w:hint="eastAsia" w:eastAsia="仿宋_GB2312"/>
                <w:color w:val="000000"/>
                <w:kern w:val="0"/>
                <w:sz w:val="22"/>
                <w:szCs w:val="22"/>
              </w:rPr>
              <w:t>24134.55</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，容积率</w:t>
            </w:r>
            <w:r>
              <w:rPr>
                <w:rFonts w:hint="eastAsia" w:eastAsia="仿宋_GB2312"/>
                <w:color w:val="000000"/>
                <w:kern w:val="0"/>
                <w:sz w:val="22"/>
                <w:szCs w:val="22"/>
              </w:rPr>
              <w:t>4.42</w:t>
            </w:r>
            <w:r>
              <w:rPr>
                <w:rFonts w:hint="eastAsia" w:eastAsia="仿宋_GB2312" w:cs="宋体"/>
                <w:color w:val="000000"/>
                <w:kern w:val="0"/>
                <w:sz w:val="22"/>
                <w:szCs w:val="22"/>
              </w:rPr>
              <w:t>，总建筑面积</w:t>
            </w:r>
            <w:r>
              <w:rPr>
                <w:rFonts w:hint="eastAsia" w:eastAsia="仿宋_GB2312"/>
                <w:color w:val="000000"/>
                <w:kern w:val="0"/>
                <w:sz w:val="22"/>
                <w:szCs w:val="22"/>
              </w:rPr>
              <w:t>15.02</w:t>
            </w:r>
            <w:r>
              <w:rPr>
                <w:rFonts w:hint="eastAsia" w:eastAsia="仿宋_GB2312" w:cs="宋体"/>
                <w:color w:val="000000"/>
                <w:kern w:val="0"/>
                <w:sz w:val="22"/>
                <w:szCs w:val="22"/>
              </w:rPr>
              <w:t>万</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，计容面积</w:t>
            </w:r>
            <w:r>
              <w:rPr>
                <w:rFonts w:hint="eastAsia" w:eastAsia="仿宋_GB2312"/>
                <w:color w:val="000000"/>
                <w:kern w:val="0"/>
                <w:sz w:val="22"/>
                <w:szCs w:val="22"/>
              </w:rPr>
              <w:t>10.67</w:t>
            </w:r>
            <w:r>
              <w:rPr>
                <w:rFonts w:hint="eastAsia" w:eastAsia="仿宋_GB2312" w:cs="宋体"/>
                <w:color w:val="000000"/>
                <w:kern w:val="0"/>
                <w:sz w:val="22"/>
                <w:szCs w:val="22"/>
              </w:rPr>
              <w:t>万</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。项目共有</w:t>
            </w:r>
            <w:r>
              <w:rPr>
                <w:rFonts w:hint="eastAsia" w:eastAsia="仿宋_GB2312"/>
                <w:color w:val="000000"/>
                <w:kern w:val="0"/>
                <w:sz w:val="22"/>
                <w:szCs w:val="22"/>
              </w:rPr>
              <w:t>4</w:t>
            </w:r>
            <w:r>
              <w:rPr>
                <w:rFonts w:hint="eastAsia" w:eastAsia="仿宋_GB2312" w:cs="宋体"/>
                <w:color w:val="000000"/>
                <w:kern w:val="0"/>
                <w:sz w:val="22"/>
                <w:szCs w:val="22"/>
              </w:rPr>
              <w:t>栋（</w:t>
            </w:r>
            <w:r>
              <w:rPr>
                <w:rFonts w:hint="eastAsia" w:eastAsia="仿宋_GB2312"/>
                <w:color w:val="000000"/>
                <w:kern w:val="0"/>
                <w:sz w:val="22"/>
                <w:szCs w:val="22"/>
              </w:rPr>
              <w:t>A1</w:t>
            </w:r>
            <w:r>
              <w:rPr>
                <w:rFonts w:hint="eastAsia" w:eastAsia="仿宋_GB2312" w:cs="宋体"/>
                <w:color w:val="000000"/>
                <w:kern w:val="0"/>
                <w:sz w:val="22"/>
                <w:szCs w:val="22"/>
              </w:rPr>
              <w:t>、</w:t>
            </w:r>
            <w:r>
              <w:rPr>
                <w:rFonts w:hint="eastAsia" w:eastAsia="仿宋_GB2312"/>
                <w:color w:val="000000"/>
                <w:kern w:val="0"/>
                <w:sz w:val="22"/>
                <w:szCs w:val="22"/>
              </w:rPr>
              <w:t>A2</w:t>
            </w:r>
            <w:r>
              <w:rPr>
                <w:rFonts w:hint="eastAsia" w:eastAsia="仿宋_GB2312" w:cs="宋体"/>
                <w:color w:val="000000"/>
                <w:kern w:val="0"/>
                <w:sz w:val="22"/>
                <w:szCs w:val="22"/>
              </w:rPr>
              <w:t>、</w:t>
            </w:r>
            <w:r>
              <w:rPr>
                <w:rFonts w:hint="eastAsia" w:eastAsia="仿宋_GB2312"/>
                <w:color w:val="000000"/>
                <w:kern w:val="0"/>
                <w:sz w:val="22"/>
                <w:szCs w:val="22"/>
              </w:rPr>
              <w:t>A3</w:t>
            </w:r>
            <w:r>
              <w:rPr>
                <w:rFonts w:hint="eastAsia" w:eastAsia="仿宋_GB2312" w:cs="宋体"/>
                <w:color w:val="000000"/>
                <w:kern w:val="0"/>
                <w:sz w:val="22"/>
                <w:szCs w:val="22"/>
              </w:rPr>
              <w:t>、</w:t>
            </w:r>
            <w:r>
              <w:rPr>
                <w:rFonts w:hint="eastAsia" w:eastAsia="仿宋_GB2312"/>
                <w:color w:val="000000"/>
                <w:kern w:val="0"/>
                <w:sz w:val="22"/>
                <w:szCs w:val="22"/>
              </w:rPr>
              <w:t>B</w:t>
            </w:r>
            <w:r>
              <w:rPr>
                <w:rFonts w:hint="eastAsia" w:eastAsia="仿宋_GB2312" w:cs="宋体"/>
                <w:color w:val="000000"/>
                <w:kern w:val="0"/>
                <w:sz w:val="22"/>
                <w:szCs w:val="22"/>
              </w:rPr>
              <w:t>），</w:t>
            </w:r>
            <w:r>
              <w:rPr>
                <w:rFonts w:hint="eastAsia" w:eastAsia="仿宋_GB2312"/>
                <w:color w:val="000000"/>
                <w:kern w:val="0"/>
                <w:sz w:val="22"/>
                <w:szCs w:val="22"/>
              </w:rPr>
              <w:t>A1</w:t>
            </w:r>
            <w:r>
              <w:rPr>
                <w:rFonts w:hint="eastAsia" w:eastAsia="仿宋_GB2312" w:cs="宋体"/>
                <w:color w:val="000000"/>
                <w:kern w:val="0"/>
                <w:sz w:val="22"/>
                <w:szCs w:val="22"/>
              </w:rPr>
              <w:t>、</w:t>
            </w:r>
            <w:r>
              <w:rPr>
                <w:rFonts w:hint="eastAsia" w:eastAsia="仿宋_GB2312"/>
                <w:color w:val="000000"/>
                <w:kern w:val="0"/>
                <w:sz w:val="22"/>
                <w:szCs w:val="22"/>
              </w:rPr>
              <w:t>A2</w:t>
            </w:r>
            <w:r>
              <w:rPr>
                <w:rFonts w:hint="eastAsia" w:eastAsia="仿宋_GB2312" w:cs="宋体"/>
                <w:color w:val="000000"/>
                <w:kern w:val="0"/>
                <w:sz w:val="22"/>
                <w:szCs w:val="22"/>
              </w:rPr>
              <w:t>（住宅）、</w:t>
            </w:r>
            <w:r>
              <w:rPr>
                <w:rFonts w:hint="eastAsia" w:eastAsia="仿宋_GB2312"/>
                <w:color w:val="000000"/>
                <w:kern w:val="0"/>
                <w:sz w:val="22"/>
                <w:szCs w:val="22"/>
              </w:rPr>
              <w:t>A3</w:t>
            </w:r>
            <w:r>
              <w:rPr>
                <w:rFonts w:hint="eastAsia" w:eastAsia="仿宋_GB2312" w:cs="宋体"/>
                <w:color w:val="000000"/>
                <w:kern w:val="0"/>
                <w:sz w:val="22"/>
                <w:szCs w:val="22"/>
              </w:rPr>
              <w:t>集裙楼、商业、住宅为一体，建筑楼层为</w:t>
            </w:r>
            <w:r>
              <w:rPr>
                <w:rFonts w:hint="eastAsia" w:eastAsia="仿宋_GB2312"/>
                <w:color w:val="000000"/>
                <w:kern w:val="0"/>
                <w:sz w:val="22"/>
                <w:szCs w:val="22"/>
              </w:rPr>
              <w:t>17-18</w:t>
            </w:r>
            <w:r>
              <w:rPr>
                <w:rFonts w:hint="eastAsia" w:eastAsia="仿宋_GB2312" w:cs="宋体"/>
                <w:color w:val="000000"/>
                <w:kern w:val="0"/>
                <w:sz w:val="22"/>
                <w:szCs w:val="22"/>
              </w:rPr>
              <w:t>层。</w:t>
            </w:r>
            <w:r>
              <w:rPr>
                <w:rFonts w:hint="eastAsia" w:eastAsia="仿宋_GB2312"/>
                <w:color w:val="000000"/>
                <w:kern w:val="0"/>
                <w:sz w:val="22"/>
                <w:szCs w:val="22"/>
              </w:rPr>
              <w:t>B</w:t>
            </w:r>
            <w:r>
              <w:rPr>
                <w:rFonts w:hint="eastAsia" w:eastAsia="仿宋_GB2312" w:cs="宋体"/>
                <w:color w:val="000000"/>
                <w:kern w:val="0"/>
                <w:sz w:val="22"/>
                <w:szCs w:val="22"/>
              </w:rPr>
              <w:t>栋为集中商业区，楼层为</w:t>
            </w:r>
            <w:r>
              <w:rPr>
                <w:rFonts w:hint="eastAsia" w:eastAsia="仿宋_GB2312"/>
                <w:color w:val="000000"/>
                <w:kern w:val="0"/>
                <w:sz w:val="22"/>
                <w:szCs w:val="22"/>
              </w:rPr>
              <w:t>7</w:t>
            </w:r>
            <w:r>
              <w:rPr>
                <w:rFonts w:hint="eastAsia" w:eastAsia="仿宋_GB2312" w:cs="宋体"/>
                <w:color w:val="000000"/>
                <w:kern w:val="0"/>
                <w:sz w:val="22"/>
                <w:szCs w:val="22"/>
              </w:rPr>
              <w:t>层。</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财富广场二期</w:t>
            </w:r>
            <w:r>
              <w:rPr>
                <w:rFonts w:hint="eastAsia" w:eastAsia="仿宋_GB2312"/>
                <w:color w:val="000000"/>
                <w:kern w:val="0"/>
                <w:sz w:val="22"/>
                <w:szCs w:val="22"/>
              </w:rPr>
              <w:t>A</w:t>
            </w:r>
            <w:r>
              <w:rPr>
                <w:rFonts w:hint="eastAsia" w:eastAsia="仿宋_GB2312" w:cs="宋体"/>
                <w:color w:val="000000"/>
                <w:kern w:val="0"/>
                <w:sz w:val="22"/>
                <w:szCs w:val="22"/>
              </w:rPr>
              <w:t>栋裙楼及</w:t>
            </w:r>
            <w:r>
              <w:rPr>
                <w:rFonts w:hint="eastAsia" w:eastAsia="仿宋_GB2312"/>
                <w:color w:val="000000"/>
                <w:kern w:val="0"/>
                <w:sz w:val="22"/>
                <w:szCs w:val="22"/>
              </w:rPr>
              <w:t>A1</w:t>
            </w:r>
            <w:r>
              <w:rPr>
                <w:rFonts w:hint="eastAsia" w:eastAsia="仿宋_GB2312" w:cs="宋体"/>
                <w:color w:val="000000"/>
                <w:kern w:val="0"/>
                <w:sz w:val="22"/>
                <w:szCs w:val="22"/>
              </w:rPr>
              <w:t>、</w:t>
            </w:r>
            <w:r>
              <w:rPr>
                <w:rFonts w:hint="eastAsia" w:eastAsia="仿宋_GB2312"/>
                <w:color w:val="000000"/>
                <w:kern w:val="0"/>
                <w:sz w:val="22"/>
                <w:szCs w:val="22"/>
              </w:rPr>
              <w:t>A2</w:t>
            </w:r>
            <w:r>
              <w:rPr>
                <w:rFonts w:hint="eastAsia" w:eastAsia="仿宋_GB2312" w:cs="宋体"/>
                <w:color w:val="000000"/>
                <w:kern w:val="0"/>
                <w:sz w:val="22"/>
                <w:szCs w:val="22"/>
              </w:rPr>
              <w:t>、</w:t>
            </w:r>
            <w:r>
              <w:rPr>
                <w:rFonts w:hint="eastAsia" w:eastAsia="仿宋_GB2312"/>
                <w:color w:val="000000"/>
                <w:kern w:val="0"/>
                <w:sz w:val="22"/>
                <w:szCs w:val="22"/>
              </w:rPr>
              <w:t>A3</w:t>
            </w:r>
            <w:r>
              <w:rPr>
                <w:rFonts w:hint="eastAsia" w:eastAsia="仿宋_GB2312" w:cs="宋体"/>
                <w:color w:val="000000"/>
                <w:kern w:val="0"/>
                <w:sz w:val="22"/>
                <w:szCs w:val="22"/>
              </w:rPr>
              <w:t>主体结构及水电部分已完成，</w:t>
            </w:r>
            <w:r>
              <w:rPr>
                <w:rFonts w:hint="eastAsia" w:eastAsia="仿宋_GB2312"/>
                <w:color w:val="000000"/>
                <w:kern w:val="0"/>
                <w:sz w:val="22"/>
                <w:szCs w:val="22"/>
              </w:rPr>
              <w:t>B</w:t>
            </w:r>
            <w:r>
              <w:rPr>
                <w:rFonts w:hint="eastAsia" w:eastAsia="仿宋_GB2312" w:cs="宋体"/>
                <w:color w:val="000000"/>
                <w:kern w:val="0"/>
                <w:sz w:val="22"/>
                <w:szCs w:val="22"/>
              </w:rPr>
              <w:t>栋除幕墙在进行少量整改外其余均已完成，室外工程除沥青路面因道路开口方案未确定无法铺设外，其余均已完成；燃气工程已验收，春节前通气；自来水供水工程除挂表外均已完成，供电工程除外线因通道问题未敷设，其余已完成；消防工程因正式水电未接通，无法进行验收。</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22</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福海檀熙花园</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福海高朱村（位于福海街道，北至金牛小区，南至高朱村新村，西至怡康温泉新村，东至时代年华小区）</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福海街道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spacing w:val="-6"/>
                <w:kern w:val="0"/>
                <w:sz w:val="22"/>
                <w:szCs w:val="22"/>
              </w:rPr>
              <w:t>占地</w:t>
            </w:r>
            <w:r>
              <w:rPr>
                <w:rFonts w:hint="eastAsia" w:eastAsia="仿宋_GB2312"/>
                <w:color w:val="000000"/>
                <w:spacing w:val="-6"/>
                <w:kern w:val="0"/>
                <w:sz w:val="22"/>
                <w:szCs w:val="22"/>
              </w:rPr>
              <w:t>79.52</w:t>
            </w:r>
            <w:r>
              <w:rPr>
                <w:rFonts w:hint="eastAsia" w:eastAsia="仿宋_GB2312" w:cs="宋体"/>
                <w:color w:val="000000"/>
                <w:spacing w:val="-6"/>
                <w:kern w:val="0"/>
                <w:sz w:val="22"/>
                <w:szCs w:val="22"/>
              </w:rPr>
              <w:t>亩，综合容积率</w:t>
            </w:r>
            <w:r>
              <w:rPr>
                <w:rFonts w:hint="eastAsia" w:eastAsia="仿宋_GB2312"/>
                <w:color w:val="000000"/>
                <w:spacing w:val="-6"/>
                <w:kern w:val="0"/>
                <w:sz w:val="22"/>
                <w:szCs w:val="22"/>
              </w:rPr>
              <w:t>5.35</w:t>
            </w:r>
            <w:r>
              <w:rPr>
                <w:rFonts w:hint="eastAsia" w:eastAsia="仿宋_GB2312" w:cs="宋体"/>
                <w:color w:val="000000"/>
                <w:spacing w:val="-6"/>
                <w:kern w:val="0"/>
                <w:sz w:val="22"/>
                <w:szCs w:val="22"/>
              </w:rPr>
              <w:t>，地上建筑面积</w:t>
            </w:r>
            <w:r>
              <w:rPr>
                <w:rFonts w:hint="eastAsia" w:eastAsia="仿宋_GB2312"/>
                <w:color w:val="000000"/>
                <w:spacing w:val="-6"/>
                <w:kern w:val="0"/>
                <w:sz w:val="22"/>
                <w:szCs w:val="22"/>
              </w:rPr>
              <w:t>28.39</w:t>
            </w:r>
            <w:r>
              <w:rPr>
                <w:rFonts w:hint="eastAsia" w:eastAsia="仿宋_GB2312" w:cs="宋体"/>
                <w:color w:val="000000"/>
                <w:spacing w:val="-6"/>
                <w:kern w:val="0"/>
                <w:sz w:val="22"/>
                <w:szCs w:val="22"/>
              </w:rPr>
              <w:t>万</w:t>
            </w:r>
            <w:r>
              <w:rPr>
                <w:rFonts w:hint="eastAsia" w:ascii="Segoe UI Symbol" w:hAnsi="Segoe UI Symbol" w:eastAsia="Segoe UI Symbol" w:cs="Segoe UI Symbol"/>
                <w:color w:val="000000"/>
                <w:spacing w:val="-6"/>
                <w:kern w:val="0"/>
                <w:sz w:val="22"/>
                <w:szCs w:val="22"/>
              </w:rPr>
              <w:t>㎡</w:t>
            </w:r>
            <w:r>
              <w:rPr>
                <w:rFonts w:hint="eastAsia" w:eastAsia="仿宋_GB2312" w:cs="宋体"/>
                <w:color w:val="000000"/>
                <w:spacing w:val="-6"/>
                <w:kern w:val="0"/>
                <w:sz w:val="22"/>
                <w:szCs w:val="22"/>
              </w:rPr>
              <w:t>，规划高层、商业等产品</w:t>
            </w:r>
            <w:r>
              <w:rPr>
                <w:rFonts w:hint="eastAsia" w:eastAsia="仿宋_GB2312" w:cs="宋体"/>
                <w:color w:val="000000"/>
                <w:kern w:val="0"/>
                <w:sz w:val="22"/>
                <w:szCs w:val="22"/>
              </w:rPr>
              <w:t>。</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rPr>
                <w:rFonts w:eastAsia="仿宋_GB2312"/>
                <w:color w:val="000000"/>
                <w:kern w:val="0"/>
                <w:sz w:val="22"/>
                <w:szCs w:val="22"/>
              </w:rPr>
            </w:pPr>
            <w:r>
              <w:rPr>
                <w:rFonts w:hint="eastAsia" w:eastAsia="仿宋_GB2312"/>
                <w:color w:val="000000"/>
                <w:kern w:val="0"/>
                <w:sz w:val="22"/>
                <w:szCs w:val="22"/>
              </w:rPr>
              <w:t>1.A4地块于2022年7月22日取得《建设工程规划可证》（副本）（建字第昆明市202200106号），因开发商未缴纳规费，未取得正本。</w:t>
            </w:r>
            <w:r>
              <w:rPr>
                <w:rFonts w:hint="eastAsia" w:eastAsia="仿宋_GB2312"/>
                <w:color w:val="000000"/>
                <w:kern w:val="0"/>
                <w:sz w:val="22"/>
                <w:szCs w:val="22"/>
              </w:rPr>
              <w:br w:type="textWrapping"/>
            </w:r>
            <w:r>
              <w:rPr>
                <w:rFonts w:hint="eastAsia" w:eastAsia="仿宋_GB2312"/>
                <w:color w:val="000000"/>
                <w:kern w:val="0"/>
                <w:sz w:val="22"/>
                <w:szCs w:val="22"/>
              </w:rPr>
              <w:t>2.项目于2021年1月启动建设，因开发商资金流动性问题以及未取得施工许可手续，已于2022年6月停工至今。</w:t>
            </w:r>
            <w:r>
              <w:rPr>
                <w:rFonts w:hint="eastAsia" w:eastAsia="仿宋_GB2312"/>
                <w:color w:val="000000"/>
                <w:kern w:val="0"/>
                <w:sz w:val="22"/>
                <w:szCs w:val="22"/>
              </w:rPr>
              <w:br w:type="textWrapping"/>
            </w:r>
            <w:r>
              <w:rPr>
                <w:rFonts w:hint="eastAsia" w:eastAsia="仿宋_GB2312"/>
                <w:color w:val="000000"/>
                <w:kern w:val="0"/>
                <w:sz w:val="22"/>
                <w:szCs w:val="22"/>
              </w:rPr>
              <w:t>3.目前股东阳光城与中信信托操盘权重组已完成，项目委托中信城开代建，中信城开正在启动项目规划的调整，后续将重新进行规划报批，办理工规证以及施工相关手续，计划2024年6月复工建设。</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23</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福海恒大（滇池）珺睿</w:t>
            </w:r>
            <w:r>
              <w:rPr>
                <w:rFonts w:hint="eastAsia" w:eastAsia="仿宋_GB2312"/>
                <w:color w:val="000000"/>
                <w:kern w:val="0"/>
                <w:sz w:val="22"/>
                <w:szCs w:val="22"/>
              </w:rPr>
              <w:br w:type="textWrapping"/>
            </w:r>
            <w:r>
              <w:rPr>
                <w:rFonts w:hint="eastAsia" w:eastAsia="仿宋_GB2312" w:cs="宋体"/>
                <w:color w:val="000000"/>
                <w:kern w:val="0"/>
                <w:sz w:val="22"/>
                <w:szCs w:val="22"/>
              </w:rPr>
              <w:t>（</w:t>
            </w:r>
            <w:r>
              <w:rPr>
                <w:rFonts w:hint="eastAsia" w:eastAsia="仿宋_GB2312"/>
                <w:color w:val="000000"/>
                <w:kern w:val="0"/>
                <w:sz w:val="22"/>
                <w:szCs w:val="22"/>
              </w:rPr>
              <w:t>28</w:t>
            </w:r>
            <w:r>
              <w:rPr>
                <w:rFonts w:hint="eastAsia" w:eastAsia="仿宋_GB2312" w:cs="宋体"/>
                <w:color w:val="000000"/>
                <w:kern w:val="0"/>
                <w:sz w:val="22"/>
                <w:szCs w:val="22"/>
              </w:rPr>
              <w:t>号片区）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福海卢家地村（东临云南省司法厅，南临采莲河，西临蓝山数码公寓小区，北临滇池路）</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福海街道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spacing w:val="-4"/>
                <w:kern w:val="0"/>
                <w:sz w:val="22"/>
                <w:szCs w:val="22"/>
              </w:rPr>
            </w:pPr>
            <w:r>
              <w:rPr>
                <w:rFonts w:hint="eastAsia" w:eastAsia="仿宋_GB2312" w:cs="宋体"/>
                <w:color w:val="000000"/>
                <w:spacing w:val="-4"/>
                <w:kern w:val="0"/>
                <w:sz w:val="22"/>
                <w:szCs w:val="22"/>
              </w:rPr>
              <w:t>拟建回迁安置房</w:t>
            </w:r>
            <w:r>
              <w:rPr>
                <w:rFonts w:hint="eastAsia" w:eastAsia="仿宋_GB2312"/>
                <w:color w:val="000000"/>
                <w:spacing w:val="-4"/>
                <w:kern w:val="0"/>
                <w:sz w:val="22"/>
                <w:szCs w:val="22"/>
              </w:rPr>
              <w:t>402</w:t>
            </w:r>
            <w:r>
              <w:rPr>
                <w:rFonts w:hint="eastAsia" w:eastAsia="仿宋_GB2312" w:cs="宋体"/>
                <w:color w:val="000000"/>
                <w:spacing w:val="-4"/>
                <w:kern w:val="0"/>
                <w:sz w:val="22"/>
                <w:szCs w:val="22"/>
              </w:rPr>
              <w:t>套、面积</w:t>
            </w:r>
            <w:r>
              <w:rPr>
                <w:rFonts w:hint="eastAsia" w:eastAsia="仿宋_GB2312"/>
                <w:color w:val="000000"/>
                <w:spacing w:val="-4"/>
                <w:kern w:val="0"/>
                <w:sz w:val="22"/>
                <w:szCs w:val="22"/>
              </w:rPr>
              <w:t>4.02</w:t>
            </w:r>
            <w:r>
              <w:rPr>
                <w:rFonts w:hint="eastAsia" w:eastAsia="仿宋_GB2312" w:cs="宋体"/>
                <w:color w:val="000000"/>
                <w:spacing w:val="-4"/>
                <w:kern w:val="0"/>
                <w:sz w:val="22"/>
                <w:szCs w:val="22"/>
              </w:rPr>
              <w:t>万</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，新建地下室面积</w:t>
            </w:r>
            <w:r>
              <w:rPr>
                <w:rFonts w:hint="eastAsia" w:eastAsia="仿宋_GB2312"/>
                <w:color w:val="000000"/>
                <w:spacing w:val="-4"/>
                <w:kern w:val="0"/>
                <w:sz w:val="22"/>
                <w:szCs w:val="22"/>
              </w:rPr>
              <w:t>9.35</w:t>
            </w:r>
            <w:r>
              <w:rPr>
                <w:rFonts w:hint="eastAsia" w:eastAsia="仿宋_GB2312" w:cs="宋体"/>
                <w:color w:val="000000"/>
                <w:spacing w:val="-4"/>
                <w:kern w:val="0"/>
                <w:sz w:val="22"/>
                <w:szCs w:val="22"/>
              </w:rPr>
              <w:t>万</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（机动车泊位</w:t>
            </w:r>
            <w:r>
              <w:rPr>
                <w:rFonts w:hint="eastAsia" w:eastAsia="仿宋_GB2312"/>
                <w:color w:val="000000"/>
                <w:spacing w:val="-4"/>
                <w:kern w:val="0"/>
                <w:sz w:val="22"/>
                <w:szCs w:val="22"/>
              </w:rPr>
              <w:t>2022</w:t>
            </w:r>
            <w:r>
              <w:rPr>
                <w:rFonts w:hint="eastAsia" w:eastAsia="仿宋_GB2312" w:cs="宋体"/>
                <w:color w:val="000000"/>
                <w:spacing w:val="-4"/>
                <w:kern w:val="0"/>
                <w:sz w:val="22"/>
                <w:szCs w:val="22"/>
              </w:rPr>
              <w:t>个，非机动车泊位</w:t>
            </w:r>
            <w:r>
              <w:rPr>
                <w:rFonts w:hint="eastAsia" w:eastAsia="仿宋_GB2312"/>
                <w:color w:val="000000"/>
                <w:spacing w:val="-4"/>
                <w:kern w:val="0"/>
                <w:sz w:val="22"/>
                <w:szCs w:val="22"/>
              </w:rPr>
              <w:t>2862</w:t>
            </w:r>
            <w:r>
              <w:rPr>
                <w:rFonts w:hint="eastAsia" w:eastAsia="仿宋_GB2312" w:cs="宋体"/>
                <w:color w:val="000000"/>
                <w:spacing w:val="-4"/>
                <w:kern w:val="0"/>
                <w:sz w:val="22"/>
                <w:szCs w:val="22"/>
              </w:rPr>
              <w:t>个），新建幼儿园面积约</w:t>
            </w:r>
            <w:r>
              <w:rPr>
                <w:rFonts w:hint="eastAsia" w:eastAsia="仿宋_GB2312"/>
                <w:color w:val="000000"/>
                <w:spacing w:val="-4"/>
                <w:kern w:val="0"/>
                <w:sz w:val="22"/>
                <w:szCs w:val="22"/>
              </w:rPr>
              <w:t>3172</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，新建公共服务配套设施面积约</w:t>
            </w:r>
            <w:r>
              <w:rPr>
                <w:rFonts w:hint="eastAsia" w:eastAsia="仿宋_GB2312"/>
                <w:color w:val="000000"/>
                <w:spacing w:val="-4"/>
                <w:kern w:val="0"/>
                <w:sz w:val="22"/>
                <w:szCs w:val="22"/>
              </w:rPr>
              <w:t>3589</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；新建商品房</w:t>
            </w:r>
            <w:r>
              <w:rPr>
                <w:rFonts w:hint="eastAsia" w:eastAsia="仿宋_GB2312"/>
                <w:color w:val="000000"/>
                <w:spacing w:val="-4"/>
                <w:kern w:val="0"/>
                <w:sz w:val="22"/>
                <w:szCs w:val="22"/>
              </w:rPr>
              <w:t>16.5</w:t>
            </w:r>
            <w:r>
              <w:rPr>
                <w:rFonts w:hint="eastAsia" w:eastAsia="仿宋_GB2312" w:cs="宋体"/>
                <w:color w:val="000000"/>
                <w:spacing w:val="-4"/>
                <w:kern w:val="0"/>
                <w:sz w:val="22"/>
                <w:szCs w:val="22"/>
              </w:rPr>
              <w:t>万</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。总体建设规模为新增建筑</w:t>
            </w:r>
            <w:r>
              <w:rPr>
                <w:rFonts w:hint="eastAsia" w:eastAsia="仿宋_GB2312"/>
                <w:color w:val="000000"/>
                <w:spacing w:val="-4"/>
                <w:kern w:val="0"/>
                <w:sz w:val="22"/>
                <w:szCs w:val="22"/>
              </w:rPr>
              <w:t>31.13</w:t>
            </w:r>
            <w:r>
              <w:rPr>
                <w:rFonts w:hint="eastAsia" w:eastAsia="仿宋_GB2312" w:cs="宋体"/>
                <w:color w:val="000000"/>
                <w:spacing w:val="-4"/>
                <w:kern w:val="0"/>
                <w:sz w:val="22"/>
                <w:szCs w:val="22"/>
              </w:rPr>
              <w:t>万</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rPr>
                <w:rFonts w:eastAsia="仿宋_GB2312"/>
                <w:color w:val="000000"/>
                <w:kern w:val="0"/>
                <w:sz w:val="22"/>
                <w:szCs w:val="22"/>
              </w:rPr>
            </w:pPr>
            <w:r>
              <w:rPr>
                <w:rFonts w:hint="eastAsia" w:eastAsia="仿宋_GB2312"/>
                <w:color w:val="000000"/>
                <w:kern w:val="0"/>
                <w:sz w:val="22"/>
                <w:szCs w:val="22"/>
              </w:rPr>
              <w:t>1.于2009年启动片区改造，项目投资方为云南良黎房地产开发有限公司。期间因开发商资金链断裂，项目建设停滞。2017年，由恒大人寿以信托资金投资珠海市广融恒泰投资中心，并由广融恒泰通过收购云南良黎房地产开发有限公司股权并发放股东借款的方式，将资金实际用于昆明恒大珺睿项目开发建设。恒大地产昆明公司受广融恒泰委托，负责项</w:t>
            </w:r>
            <w:r>
              <w:rPr>
                <w:rFonts w:hint="eastAsia" w:eastAsia="仿宋_GB2312"/>
                <w:color w:val="000000"/>
                <w:spacing w:val="-4"/>
                <w:kern w:val="0"/>
                <w:sz w:val="22"/>
                <w:szCs w:val="22"/>
              </w:rPr>
              <w:t>目日常运营及开发建设，于2019年6月复工。2021年5月7日项目完善施工许可证等相关手续，2021年年底，在主体建设过程中，因恒大集团资金链问题，项目再次停工。2022年3月，恒大人寿与恒大地产解除代建代管协议，由恒大人寿负责项目建设。</w:t>
            </w:r>
            <w:r>
              <w:rPr>
                <w:rFonts w:hint="eastAsia" w:eastAsia="仿宋_GB2312"/>
                <w:color w:val="000000"/>
                <w:kern w:val="0"/>
                <w:sz w:val="22"/>
                <w:szCs w:val="22"/>
              </w:rPr>
              <w:br w:type="textWrapping"/>
            </w:r>
            <w:r>
              <w:rPr>
                <w:rFonts w:hint="eastAsia" w:eastAsia="仿宋_GB2312"/>
                <w:color w:val="000000"/>
                <w:kern w:val="0"/>
                <w:sz w:val="22"/>
                <w:szCs w:val="22"/>
              </w:rPr>
              <w:t>2.经组织多轮协商，2022年10月，项目总包方中兴建退场，“良黎地产”与西安建工签订《昆明滇池珺睿项目剩余主体及配套建设工程施工合同》，2022年11月项目复工复产。现恒大人寿已破产重整由海港人寿接盘，商品房部分已经基本实现封顶，回迁房部分正在开展地基开挖工作，计划在2024年5月31日前保质保量完成保交楼工作。</w:t>
            </w:r>
            <w:r>
              <w:rPr>
                <w:rFonts w:hint="eastAsia" w:eastAsia="仿宋_GB2312"/>
                <w:color w:val="000000"/>
                <w:kern w:val="0"/>
                <w:sz w:val="22"/>
                <w:szCs w:val="22"/>
              </w:rPr>
              <w:br w:type="textWrapping"/>
            </w:r>
            <w:r>
              <w:rPr>
                <w:rFonts w:hint="eastAsia" w:eastAsia="仿宋_GB2312"/>
                <w:color w:val="000000"/>
                <w:kern w:val="0"/>
                <w:sz w:val="22"/>
                <w:szCs w:val="22"/>
              </w:rPr>
              <w:t>3.项目设立公证提存账户，由区住建局对项目资金进行监管，并将346套可售房屋备案至区城投公司代为管理，进行资产保全。</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24</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w:t>
            </w:r>
            <w:r>
              <w:rPr>
                <w:rFonts w:hint="eastAsia" w:eastAsia="仿宋_GB2312"/>
                <w:color w:val="000000"/>
                <w:kern w:val="0"/>
                <w:sz w:val="22"/>
                <w:szCs w:val="22"/>
              </w:rPr>
              <w:t>29</w:t>
            </w:r>
            <w:r>
              <w:rPr>
                <w:rFonts w:hint="eastAsia" w:eastAsia="仿宋_GB2312" w:cs="宋体"/>
                <w:color w:val="000000"/>
                <w:kern w:val="0"/>
                <w:sz w:val="22"/>
                <w:szCs w:val="22"/>
              </w:rPr>
              <w:t>号片区（</w:t>
            </w:r>
            <w:r>
              <w:rPr>
                <w:rFonts w:hint="eastAsia" w:eastAsia="仿宋_GB2312"/>
                <w:color w:val="000000"/>
                <w:kern w:val="0"/>
                <w:sz w:val="22"/>
                <w:szCs w:val="22"/>
              </w:rPr>
              <w:t>3</w:t>
            </w:r>
            <w:r>
              <w:rPr>
                <w:rFonts w:hint="eastAsia" w:eastAsia="仿宋_GB2312" w:cs="宋体"/>
                <w:color w:val="000000"/>
                <w:kern w:val="0"/>
                <w:sz w:val="22"/>
                <w:szCs w:val="22"/>
              </w:rPr>
              <w:t>号、</w:t>
            </w:r>
            <w:r>
              <w:rPr>
                <w:rFonts w:hint="eastAsia" w:eastAsia="仿宋_GB2312"/>
                <w:color w:val="000000"/>
                <w:kern w:val="0"/>
                <w:sz w:val="22"/>
                <w:szCs w:val="22"/>
              </w:rPr>
              <w:t>4</w:t>
            </w:r>
            <w:r>
              <w:rPr>
                <w:rFonts w:hint="eastAsia" w:eastAsia="仿宋_GB2312" w:cs="宋体"/>
                <w:color w:val="000000"/>
                <w:kern w:val="0"/>
                <w:sz w:val="22"/>
                <w:szCs w:val="22"/>
              </w:rPr>
              <w:t>号、</w:t>
            </w:r>
            <w:r>
              <w:rPr>
                <w:rFonts w:hint="eastAsia" w:eastAsia="仿宋_GB2312"/>
                <w:color w:val="000000"/>
                <w:kern w:val="0"/>
                <w:sz w:val="22"/>
                <w:szCs w:val="22"/>
              </w:rPr>
              <w:t>5</w:t>
            </w:r>
            <w:r>
              <w:rPr>
                <w:rFonts w:hint="eastAsia" w:eastAsia="仿宋_GB2312" w:cs="宋体"/>
                <w:color w:val="000000"/>
                <w:kern w:val="0"/>
                <w:sz w:val="22"/>
                <w:szCs w:val="22"/>
              </w:rPr>
              <w:t>号、</w:t>
            </w:r>
            <w:r>
              <w:rPr>
                <w:rFonts w:hint="eastAsia" w:eastAsia="仿宋_GB2312"/>
                <w:color w:val="000000"/>
                <w:kern w:val="0"/>
                <w:sz w:val="22"/>
                <w:szCs w:val="22"/>
              </w:rPr>
              <w:t>6</w:t>
            </w:r>
            <w:r>
              <w:rPr>
                <w:rFonts w:hint="eastAsia" w:eastAsia="仿宋_GB2312" w:cs="宋体"/>
                <w:color w:val="000000"/>
                <w:kern w:val="0"/>
                <w:sz w:val="22"/>
                <w:szCs w:val="22"/>
              </w:rPr>
              <w:t>号、</w:t>
            </w:r>
            <w:r>
              <w:rPr>
                <w:rFonts w:hint="eastAsia" w:eastAsia="仿宋_GB2312"/>
                <w:color w:val="000000"/>
                <w:kern w:val="0"/>
                <w:sz w:val="22"/>
                <w:szCs w:val="22"/>
              </w:rPr>
              <w:t>7</w:t>
            </w:r>
            <w:r>
              <w:rPr>
                <w:rFonts w:hint="eastAsia" w:eastAsia="仿宋_GB2312" w:cs="宋体"/>
                <w:color w:val="000000"/>
                <w:kern w:val="0"/>
                <w:sz w:val="22"/>
                <w:szCs w:val="22"/>
              </w:rPr>
              <w:t>号、</w:t>
            </w:r>
            <w:r>
              <w:rPr>
                <w:rFonts w:hint="eastAsia" w:eastAsia="仿宋_GB2312"/>
                <w:color w:val="000000"/>
                <w:kern w:val="0"/>
                <w:sz w:val="22"/>
                <w:szCs w:val="22"/>
              </w:rPr>
              <w:t>10</w:t>
            </w:r>
            <w:r>
              <w:rPr>
                <w:rFonts w:hint="eastAsia" w:eastAsia="仿宋_GB2312" w:cs="宋体"/>
                <w:color w:val="000000"/>
                <w:kern w:val="0"/>
                <w:sz w:val="22"/>
                <w:szCs w:val="22"/>
              </w:rPr>
              <w:t>号、</w:t>
            </w:r>
            <w:r>
              <w:rPr>
                <w:rFonts w:hint="eastAsia" w:eastAsia="仿宋_GB2312"/>
                <w:color w:val="000000"/>
                <w:kern w:val="0"/>
                <w:sz w:val="22"/>
                <w:szCs w:val="22"/>
              </w:rPr>
              <w:t>11</w:t>
            </w:r>
            <w:r>
              <w:rPr>
                <w:rFonts w:hint="eastAsia" w:eastAsia="仿宋_GB2312" w:cs="宋体"/>
                <w:color w:val="000000"/>
                <w:kern w:val="0"/>
                <w:sz w:val="22"/>
                <w:szCs w:val="22"/>
              </w:rPr>
              <w:t>号地块）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福海杨家地村、李长官村、李家地村</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福海街道办事处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福海街道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项目规划</w:t>
            </w:r>
            <w:r>
              <w:rPr>
                <w:rFonts w:hint="eastAsia" w:eastAsia="仿宋_GB2312"/>
                <w:color w:val="000000"/>
                <w:kern w:val="0"/>
                <w:sz w:val="22"/>
                <w:szCs w:val="22"/>
              </w:rPr>
              <w:t>A3</w:t>
            </w:r>
            <w:r>
              <w:rPr>
                <w:rFonts w:hint="eastAsia" w:eastAsia="仿宋_GB2312" w:cs="宋体"/>
                <w:color w:val="000000"/>
                <w:kern w:val="0"/>
                <w:sz w:val="22"/>
                <w:szCs w:val="22"/>
              </w:rPr>
              <w:t>地块</w:t>
            </w:r>
            <w:r>
              <w:rPr>
                <w:rFonts w:hint="eastAsia" w:eastAsia="仿宋_GB2312"/>
                <w:color w:val="000000"/>
                <w:kern w:val="0"/>
                <w:sz w:val="22"/>
                <w:szCs w:val="22"/>
              </w:rPr>
              <w:t>1</w:t>
            </w:r>
            <w:r>
              <w:rPr>
                <w:rFonts w:hint="eastAsia" w:eastAsia="仿宋_GB2312" w:cs="宋体"/>
                <w:color w:val="000000"/>
                <w:kern w:val="0"/>
                <w:sz w:val="22"/>
                <w:szCs w:val="22"/>
              </w:rPr>
              <w:t>所幼儿园、</w:t>
            </w:r>
            <w:r>
              <w:rPr>
                <w:rFonts w:hint="eastAsia" w:eastAsia="仿宋_GB2312"/>
                <w:color w:val="000000"/>
                <w:kern w:val="0"/>
                <w:sz w:val="22"/>
                <w:szCs w:val="22"/>
              </w:rPr>
              <w:t>A4</w:t>
            </w:r>
            <w:r>
              <w:rPr>
                <w:rFonts w:hint="eastAsia" w:eastAsia="仿宋_GB2312" w:cs="宋体"/>
                <w:color w:val="000000"/>
                <w:kern w:val="0"/>
                <w:sz w:val="22"/>
                <w:szCs w:val="22"/>
              </w:rPr>
              <w:t>地块社区卫生服务站、文化活动站、</w:t>
            </w:r>
            <w:r>
              <w:rPr>
                <w:rFonts w:hint="eastAsia" w:eastAsia="仿宋_GB2312"/>
                <w:color w:val="000000"/>
                <w:kern w:val="0"/>
                <w:sz w:val="22"/>
                <w:szCs w:val="22"/>
              </w:rPr>
              <w:t>A6</w:t>
            </w:r>
            <w:r>
              <w:rPr>
                <w:rFonts w:hint="eastAsia" w:eastAsia="仿宋_GB2312" w:cs="宋体"/>
                <w:color w:val="000000"/>
                <w:kern w:val="0"/>
                <w:sz w:val="22"/>
                <w:szCs w:val="22"/>
              </w:rPr>
              <w:t>地块需配建幼儿园</w:t>
            </w:r>
            <w:r>
              <w:rPr>
                <w:rFonts w:hint="eastAsia" w:eastAsia="仿宋_GB2312"/>
                <w:color w:val="000000"/>
                <w:kern w:val="0"/>
                <w:sz w:val="22"/>
                <w:szCs w:val="22"/>
              </w:rPr>
              <w:t>1</w:t>
            </w:r>
            <w:r>
              <w:rPr>
                <w:rFonts w:hint="eastAsia" w:eastAsia="仿宋_GB2312" w:cs="宋体"/>
                <w:color w:val="000000"/>
                <w:kern w:val="0"/>
                <w:sz w:val="22"/>
                <w:szCs w:val="22"/>
              </w:rPr>
              <w:t>个、生鲜超市</w:t>
            </w:r>
            <w:r>
              <w:rPr>
                <w:rFonts w:hint="eastAsia" w:eastAsia="仿宋_GB2312"/>
                <w:color w:val="000000"/>
                <w:kern w:val="0"/>
                <w:sz w:val="22"/>
                <w:szCs w:val="22"/>
              </w:rPr>
              <w:t>1</w:t>
            </w:r>
            <w:r>
              <w:rPr>
                <w:rFonts w:hint="eastAsia" w:eastAsia="仿宋_GB2312" w:cs="宋体"/>
                <w:color w:val="000000"/>
                <w:kern w:val="0"/>
                <w:sz w:val="22"/>
                <w:szCs w:val="22"/>
              </w:rPr>
              <w:t>个、</w:t>
            </w:r>
            <w:r>
              <w:rPr>
                <w:rFonts w:hint="eastAsia" w:eastAsia="仿宋_GB2312"/>
                <w:color w:val="000000"/>
                <w:kern w:val="0"/>
                <w:sz w:val="22"/>
                <w:szCs w:val="22"/>
              </w:rPr>
              <w:t>A7</w:t>
            </w:r>
            <w:r>
              <w:rPr>
                <w:rFonts w:hint="eastAsia" w:eastAsia="仿宋_GB2312" w:cs="宋体"/>
                <w:color w:val="000000"/>
                <w:kern w:val="0"/>
                <w:sz w:val="22"/>
                <w:szCs w:val="22"/>
              </w:rPr>
              <w:t>需配建</w:t>
            </w:r>
            <w:r>
              <w:rPr>
                <w:rFonts w:hint="eastAsia" w:eastAsia="仿宋_GB2312"/>
                <w:color w:val="000000"/>
                <w:kern w:val="0"/>
                <w:sz w:val="22"/>
                <w:szCs w:val="22"/>
              </w:rPr>
              <w:t>1</w:t>
            </w:r>
            <w:r>
              <w:rPr>
                <w:rFonts w:hint="eastAsia" w:eastAsia="仿宋_GB2312" w:cs="宋体"/>
                <w:color w:val="000000"/>
                <w:kern w:val="0"/>
                <w:sz w:val="22"/>
                <w:szCs w:val="22"/>
              </w:rPr>
              <w:t>个社区卫生服务站点、</w:t>
            </w:r>
            <w:r>
              <w:rPr>
                <w:rFonts w:hint="eastAsia" w:eastAsia="仿宋_GB2312"/>
                <w:color w:val="000000"/>
                <w:kern w:val="0"/>
                <w:sz w:val="22"/>
                <w:szCs w:val="22"/>
              </w:rPr>
              <w:t>1</w:t>
            </w:r>
            <w:r>
              <w:rPr>
                <w:rFonts w:hint="eastAsia" w:eastAsia="仿宋_GB2312" w:cs="宋体"/>
                <w:color w:val="000000"/>
                <w:kern w:val="0"/>
                <w:sz w:val="22"/>
                <w:szCs w:val="22"/>
              </w:rPr>
              <w:t>个老年人日间照料中心、</w:t>
            </w:r>
            <w:r>
              <w:rPr>
                <w:rFonts w:hint="eastAsia" w:eastAsia="仿宋_GB2312"/>
                <w:color w:val="000000"/>
                <w:kern w:val="0"/>
                <w:sz w:val="22"/>
                <w:szCs w:val="22"/>
              </w:rPr>
              <w:t>1</w:t>
            </w:r>
            <w:r>
              <w:rPr>
                <w:rFonts w:hint="eastAsia" w:eastAsia="仿宋_GB2312" w:cs="宋体"/>
                <w:color w:val="000000"/>
                <w:kern w:val="0"/>
                <w:sz w:val="22"/>
                <w:szCs w:val="22"/>
              </w:rPr>
              <w:t>个生鲜超市、</w:t>
            </w:r>
            <w:r>
              <w:rPr>
                <w:rFonts w:hint="eastAsia" w:eastAsia="仿宋_GB2312"/>
                <w:color w:val="000000"/>
                <w:kern w:val="0"/>
                <w:sz w:val="22"/>
                <w:szCs w:val="22"/>
              </w:rPr>
              <w:t>A11</w:t>
            </w:r>
            <w:r>
              <w:rPr>
                <w:rFonts w:hint="eastAsia" w:eastAsia="仿宋_GB2312" w:cs="宋体"/>
                <w:color w:val="000000"/>
                <w:kern w:val="0"/>
                <w:sz w:val="22"/>
                <w:szCs w:val="22"/>
              </w:rPr>
              <w:t>地块需配建幼儿园</w:t>
            </w:r>
            <w:r>
              <w:rPr>
                <w:rFonts w:hint="eastAsia" w:eastAsia="仿宋_GB2312"/>
                <w:color w:val="000000"/>
                <w:kern w:val="0"/>
                <w:sz w:val="22"/>
                <w:szCs w:val="22"/>
              </w:rPr>
              <w:t>1</w:t>
            </w:r>
            <w:r>
              <w:rPr>
                <w:rFonts w:hint="eastAsia" w:eastAsia="仿宋_GB2312" w:cs="宋体"/>
                <w:color w:val="000000"/>
                <w:kern w:val="0"/>
                <w:sz w:val="22"/>
                <w:szCs w:val="22"/>
              </w:rPr>
              <w:t>所、派出所</w:t>
            </w:r>
            <w:r>
              <w:rPr>
                <w:rFonts w:hint="eastAsia" w:eastAsia="仿宋_GB2312"/>
                <w:color w:val="000000"/>
                <w:kern w:val="0"/>
                <w:sz w:val="22"/>
                <w:szCs w:val="22"/>
              </w:rPr>
              <w:t>1</w:t>
            </w:r>
            <w:r>
              <w:rPr>
                <w:rFonts w:hint="eastAsia" w:eastAsia="仿宋_GB2312" w:cs="宋体"/>
                <w:color w:val="000000"/>
                <w:kern w:val="0"/>
                <w:sz w:val="22"/>
                <w:szCs w:val="22"/>
              </w:rPr>
              <w:t>所。</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 xml:space="preserve">1.A6地块（56.59亩）、A7地块（50.92亩）、A10地块（24.72亩）、A11地块（24.85亩）征迁工作基本完成，土壤污染评估、文物调查工作已完成，具备土地供应条件。待成本审计、勘测定界工作完成后，可组织土地交易相关工作。                        </w:t>
            </w:r>
            <w:r>
              <w:rPr>
                <w:rFonts w:hint="eastAsia" w:eastAsia="仿宋_GB2312"/>
                <w:color w:val="000000"/>
                <w:kern w:val="0"/>
                <w:sz w:val="22"/>
                <w:szCs w:val="22"/>
              </w:rPr>
              <w:br w:type="textWrapping"/>
            </w:r>
            <w:r>
              <w:rPr>
                <w:rFonts w:hint="eastAsia" w:eastAsia="仿宋_GB2312"/>
                <w:color w:val="000000"/>
                <w:kern w:val="0"/>
                <w:sz w:val="22"/>
                <w:szCs w:val="22"/>
              </w:rPr>
              <w:t>2.A3地块（24.69亩）金广美食城、健中冈（办公区）、汽车修理厂未完成征迁。A4地块（39.81亩）、A5地块（31.13亩）地块亚太美食城未签订完成征迁协议，目前仍未拆除。</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25</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福海船房村项</w:t>
            </w:r>
            <w:r>
              <w:rPr>
                <w:rFonts w:hint="eastAsia" w:eastAsia="仿宋_GB2312" w:cs="宋体"/>
                <w:color w:val="000000"/>
                <w:spacing w:val="-6"/>
                <w:kern w:val="0"/>
                <w:sz w:val="22"/>
                <w:szCs w:val="22"/>
              </w:rPr>
              <w:t>目（</w:t>
            </w:r>
            <w:r>
              <w:rPr>
                <w:rFonts w:hint="eastAsia" w:eastAsia="仿宋_GB2312"/>
                <w:color w:val="000000"/>
                <w:spacing w:val="-6"/>
                <w:kern w:val="0"/>
                <w:sz w:val="22"/>
                <w:szCs w:val="22"/>
              </w:rPr>
              <w:t>38</w:t>
            </w:r>
            <w:r>
              <w:rPr>
                <w:rFonts w:hint="eastAsia" w:eastAsia="仿宋_GB2312" w:cs="宋体"/>
                <w:color w:val="000000"/>
                <w:spacing w:val="-6"/>
                <w:kern w:val="0"/>
                <w:sz w:val="22"/>
                <w:szCs w:val="22"/>
              </w:rPr>
              <w:t>号片区）</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福海船房新村、船房老村（位于福海街道船房社区：东至青少年活动中心，南至福景路，西至西福路和西华公园，北至二环南路）</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福海街道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根据《项目初步经济估算报告》，项目总用地约</w:t>
            </w:r>
            <w:r>
              <w:rPr>
                <w:rFonts w:hint="eastAsia" w:eastAsia="仿宋_GB2312"/>
                <w:color w:val="000000"/>
                <w:kern w:val="0"/>
                <w:sz w:val="22"/>
                <w:szCs w:val="22"/>
              </w:rPr>
              <w:t>1221.69</w:t>
            </w:r>
            <w:r>
              <w:rPr>
                <w:rFonts w:hint="eastAsia" w:eastAsia="仿宋_GB2312" w:cs="宋体"/>
                <w:color w:val="000000"/>
                <w:kern w:val="0"/>
                <w:sz w:val="22"/>
                <w:szCs w:val="22"/>
              </w:rPr>
              <w:t>亩，拟拆除面积约</w:t>
            </w:r>
            <w:r>
              <w:rPr>
                <w:rFonts w:hint="eastAsia" w:eastAsia="仿宋_GB2312"/>
                <w:color w:val="000000"/>
                <w:kern w:val="0"/>
                <w:sz w:val="22"/>
                <w:szCs w:val="22"/>
              </w:rPr>
              <w:t>150</w:t>
            </w:r>
            <w:r>
              <w:rPr>
                <w:rFonts w:hint="eastAsia" w:eastAsia="仿宋_GB2312" w:cs="宋体"/>
                <w:color w:val="000000"/>
                <w:kern w:val="0"/>
                <w:sz w:val="22"/>
                <w:szCs w:val="22"/>
              </w:rPr>
              <w:t>万</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，估算地块内回迁安置房面积</w:t>
            </w:r>
            <w:r>
              <w:rPr>
                <w:rFonts w:hint="eastAsia" w:eastAsia="仿宋_GB2312"/>
                <w:color w:val="000000"/>
                <w:kern w:val="0"/>
                <w:sz w:val="22"/>
                <w:szCs w:val="22"/>
              </w:rPr>
              <w:t>87.17</w:t>
            </w:r>
            <w:r>
              <w:rPr>
                <w:rFonts w:hint="eastAsia" w:eastAsia="仿宋_GB2312" w:cs="宋体"/>
                <w:color w:val="000000"/>
                <w:kern w:val="0"/>
                <w:sz w:val="22"/>
                <w:szCs w:val="22"/>
              </w:rPr>
              <w:t>万</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，其中农房回迁面积</w:t>
            </w:r>
            <w:r>
              <w:rPr>
                <w:rFonts w:hint="eastAsia" w:eastAsia="仿宋_GB2312"/>
                <w:color w:val="000000"/>
                <w:kern w:val="0"/>
                <w:sz w:val="22"/>
                <w:szCs w:val="22"/>
              </w:rPr>
              <w:t>80.9</w:t>
            </w:r>
            <w:r>
              <w:rPr>
                <w:rFonts w:hint="eastAsia" w:eastAsia="仿宋_GB2312" w:cs="宋体"/>
                <w:color w:val="000000"/>
                <w:kern w:val="0"/>
                <w:sz w:val="22"/>
                <w:szCs w:val="22"/>
              </w:rPr>
              <w:t>万</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，国有住房回迁面积</w:t>
            </w:r>
            <w:r>
              <w:rPr>
                <w:rFonts w:hint="eastAsia" w:eastAsia="仿宋_GB2312"/>
                <w:color w:val="000000"/>
                <w:kern w:val="0"/>
                <w:sz w:val="22"/>
                <w:szCs w:val="22"/>
              </w:rPr>
              <w:t>6.27</w:t>
            </w:r>
            <w:r>
              <w:rPr>
                <w:rFonts w:hint="eastAsia" w:eastAsia="仿宋_GB2312" w:cs="宋体"/>
                <w:color w:val="000000"/>
                <w:kern w:val="0"/>
                <w:sz w:val="22"/>
                <w:szCs w:val="22"/>
              </w:rPr>
              <w:t>万</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1.俊发集团于2021年10月申请退出项目开发，已启动清退程序，进行审计清算。</w:t>
            </w:r>
            <w:r>
              <w:rPr>
                <w:rFonts w:hint="eastAsia" w:eastAsia="仿宋_GB2312"/>
                <w:color w:val="000000"/>
                <w:kern w:val="0"/>
                <w:sz w:val="22"/>
                <w:szCs w:val="22"/>
              </w:rPr>
              <w:br w:type="textWrapping"/>
            </w:r>
            <w:r>
              <w:rPr>
                <w:rFonts w:hint="eastAsia" w:eastAsia="仿宋_GB2312"/>
                <w:color w:val="000000"/>
                <w:kern w:val="0"/>
                <w:sz w:val="22"/>
                <w:szCs w:val="22"/>
              </w:rPr>
              <w:t>2.区政府已于2022年2月15日就38号片区开发相关事宜与云南融都控股集团有限公司签订合作协议。区城改置地公司于2022年4月29日发布了《西山区38号片区城市更新改造项目前期合作伙伴招标（重新招标）招标公告》，第一中标人为昆明融都瑞业城市发展有限责任公司，2022年5月30日完成了招标结果公示，因其未缴纳保证金，已被取消中标人资格。</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26</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w:t>
            </w:r>
            <w:r>
              <w:rPr>
                <w:rFonts w:hint="eastAsia" w:eastAsia="仿宋_GB2312"/>
                <w:color w:val="000000"/>
                <w:kern w:val="0"/>
                <w:sz w:val="22"/>
                <w:szCs w:val="22"/>
              </w:rPr>
              <w:t>25</w:t>
            </w:r>
            <w:r>
              <w:rPr>
                <w:rFonts w:hint="eastAsia" w:eastAsia="仿宋_GB2312" w:cs="宋体"/>
                <w:color w:val="000000"/>
                <w:kern w:val="0"/>
                <w:sz w:val="22"/>
                <w:szCs w:val="22"/>
              </w:rPr>
              <w:t>号片区</w:t>
            </w:r>
            <w:r>
              <w:rPr>
                <w:rFonts w:hint="eastAsia" w:eastAsia="仿宋_GB2312"/>
                <w:color w:val="000000"/>
                <w:kern w:val="0"/>
                <w:sz w:val="22"/>
                <w:szCs w:val="22"/>
              </w:rPr>
              <w:t>A1-2</w:t>
            </w:r>
            <w:r>
              <w:rPr>
                <w:rFonts w:hint="eastAsia" w:eastAsia="仿宋_GB2312" w:cs="宋体"/>
                <w:color w:val="000000"/>
                <w:kern w:val="0"/>
                <w:sz w:val="22"/>
                <w:szCs w:val="22"/>
              </w:rPr>
              <w:t>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福海街道办事处陆家社区</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福海街道，日新路以南、清水河以西、陆家路以东</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A1-2地块；B1-商业用地</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1.土地污染评估、文物调查工作完成，已取得最终成果；</w:t>
            </w:r>
            <w:r>
              <w:rPr>
                <w:rFonts w:hint="eastAsia" w:eastAsia="仿宋_GB2312"/>
                <w:color w:val="000000"/>
                <w:kern w:val="0"/>
                <w:sz w:val="22"/>
                <w:szCs w:val="22"/>
              </w:rPr>
              <w:br w:type="textWrapping"/>
            </w:r>
            <w:r>
              <w:rPr>
                <w:rFonts w:hint="eastAsia" w:eastAsia="仿宋_GB2312"/>
                <w:color w:val="000000"/>
                <w:kern w:val="0"/>
                <w:sz w:val="22"/>
                <w:szCs w:val="22"/>
              </w:rPr>
              <w:t>2.区教育局已向区政府上报请示，申请将A1-2地块作为德亨学校改扩建用地，待区政府进一步明确意见。</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27</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w:t>
            </w:r>
            <w:r>
              <w:rPr>
                <w:rFonts w:hint="eastAsia" w:eastAsia="仿宋_GB2312"/>
                <w:color w:val="000000"/>
                <w:kern w:val="0"/>
                <w:sz w:val="22"/>
                <w:szCs w:val="22"/>
              </w:rPr>
              <w:t>26</w:t>
            </w:r>
            <w:r>
              <w:rPr>
                <w:rFonts w:hint="eastAsia" w:eastAsia="仿宋_GB2312" w:cs="宋体"/>
                <w:color w:val="000000"/>
                <w:kern w:val="0"/>
                <w:sz w:val="22"/>
                <w:szCs w:val="22"/>
              </w:rPr>
              <w:t>号片区一期</w:t>
            </w:r>
            <w:r>
              <w:rPr>
                <w:rFonts w:hint="eastAsia" w:eastAsia="仿宋_GB2312"/>
                <w:color w:val="000000"/>
                <w:kern w:val="0"/>
                <w:sz w:val="22"/>
                <w:szCs w:val="22"/>
              </w:rPr>
              <w:t>G</w:t>
            </w:r>
            <w:r>
              <w:rPr>
                <w:rFonts w:hint="eastAsia" w:eastAsia="仿宋_GB2312" w:cs="宋体"/>
                <w:color w:val="000000"/>
                <w:kern w:val="0"/>
                <w:sz w:val="22"/>
                <w:szCs w:val="22"/>
              </w:rPr>
              <w:t>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福海陆家营村、邬大村</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spacing w:val="-14"/>
                <w:kern w:val="0"/>
                <w:sz w:val="22"/>
                <w:szCs w:val="22"/>
              </w:rPr>
            </w:pPr>
            <w:r>
              <w:rPr>
                <w:rFonts w:hint="eastAsia" w:eastAsia="仿宋_GB2312" w:cs="宋体"/>
                <w:color w:val="000000"/>
                <w:spacing w:val="-14"/>
                <w:kern w:val="0"/>
                <w:sz w:val="22"/>
                <w:szCs w:val="22"/>
              </w:rPr>
              <w:t>福海街道办事处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kern w:val="0"/>
                <w:sz w:val="22"/>
                <w:szCs w:val="22"/>
              </w:rPr>
              <w:t>福海街道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按规划方案组织建设。</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26号G地块于2023年9月20日完成挂牌出让。土地竞得人为昆明绿恒房地产开发有限公司，土地成交总金额486,398,936元。</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28</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棕树营鱼翅路地下空间</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棕树营六合村</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spacing w:val="-14"/>
                <w:kern w:val="0"/>
                <w:sz w:val="22"/>
                <w:szCs w:val="22"/>
              </w:rPr>
            </w:pPr>
            <w:r>
              <w:rPr>
                <w:rFonts w:hint="eastAsia" w:eastAsia="仿宋_GB2312" w:cs="宋体"/>
                <w:color w:val="000000"/>
                <w:spacing w:val="-14"/>
                <w:kern w:val="0"/>
                <w:sz w:val="22"/>
                <w:szCs w:val="22"/>
              </w:rPr>
              <w:t>福海街道办事处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kern w:val="0"/>
                <w:sz w:val="22"/>
                <w:szCs w:val="22"/>
              </w:rPr>
            </w:pPr>
            <w:r>
              <w:rPr>
                <w:rFonts w:hint="eastAsia" w:eastAsia="仿宋_GB2312" w:cs="宋体"/>
                <w:color w:val="000000"/>
                <w:spacing w:val="-8"/>
                <w:kern w:val="0"/>
                <w:sz w:val="22"/>
                <w:szCs w:val="22"/>
              </w:rPr>
              <w:t>棕树营街道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按规划方案组织建设。</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于</w:t>
            </w:r>
            <w:r>
              <w:rPr>
                <w:rFonts w:hint="eastAsia" w:eastAsia="仿宋_GB2312"/>
                <w:color w:val="000000"/>
                <w:kern w:val="0"/>
                <w:sz w:val="22"/>
                <w:szCs w:val="22"/>
              </w:rPr>
              <w:t>2023</w:t>
            </w:r>
            <w:r>
              <w:rPr>
                <w:rFonts w:hint="eastAsia" w:eastAsia="仿宋_GB2312" w:cs="宋体"/>
                <w:color w:val="000000"/>
                <w:kern w:val="0"/>
                <w:sz w:val="22"/>
                <w:szCs w:val="22"/>
              </w:rPr>
              <w:t>年</w:t>
            </w:r>
            <w:r>
              <w:rPr>
                <w:rFonts w:hint="eastAsia" w:eastAsia="仿宋_GB2312"/>
                <w:color w:val="000000"/>
                <w:kern w:val="0"/>
                <w:sz w:val="22"/>
                <w:szCs w:val="22"/>
              </w:rPr>
              <w:t>9</w:t>
            </w:r>
            <w:r>
              <w:rPr>
                <w:rFonts w:hint="eastAsia" w:eastAsia="仿宋_GB2312" w:cs="宋体"/>
                <w:color w:val="000000"/>
                <w:kern w:val="0"/>
                <w:sz w:val="22"/>
                <w:szCs w:val="22"/>
              </w:rPr>
              <w:t>月</w:t>
            </w:r>
            <w:r>
              <w:rPr>
                <w:rFonts w:hint="eastAsia" w:eastAsia="仿宋_GB2312"/>
                <w:color w:val="000000"/>
                <w:kern w:val="0"/>
                <w:sz w:val="22"/>
                <w:szCs w:val="22"/>
              </w:rPr>
              <w:t>1</w:t>
            </w:r>
            <w:r>
              <w:rPr>
                <w:rFonts w:hint="eastAsia" w:eastAsia="仿宋_GB2312" w:cs="宋体"/>
                <w:color w:val="000000"/>
                <w:kern w:val="0"/>
                <w:sz w:val="22"/>
                <w:szCs w:val="22"/>
              </w:rPr>
              <w:t>日完成挂牌出让，出让合同价款</w:t>
            </w:r>
            <w:r>
              <w:rPr>
                <w:rFonts w:hint="eastAsia" w:eastAsia="仿宋_GB2312"/>
                <w:color w:val="000000"/>
                <w:spacing w:val="-2"/>
                <w:kern w:val="0"/>
                <w:sz w:val="22"/>
                <w:szCs w:val="22"/>
              </w:rPr>
              <w:t>444.5</w:t>
            </w:r>
            <w:r>
              <w:rPr>
                <w:rFonts w:hint="eastAsia" w:eastAsia="仿宋_GB2312" w:cs="宋体"/>
                <w:color w:val="000000"/>
                <w:spacing w:val="-2"/>
                <w:kern w:val="0"/>
                <w:sz w:val="22"/>
                <w:szCs w:val="22"/>
              </w:rPr>
              <w:t>万元，土地竞得人为云南美城房地产开发有限</w:t>
            </w:r>
            <w:r>
              <w:rPr>
                <w:rFonts w:hint="eastAsia" w:eastAsia="仿宋_GB2312" w:cs="宋体"/>
                <w:color w:val="000000"/>
                <w:kern w:val="0"/>
                <w:sz w:val="22"/>
                <w:szCs w:val="22"/>
              </w:rPr>
              <w:t>公司。</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29</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棕树营</w:t>
            </w:r>
            <w:r>
              <w:rPr>
                <w:rFonts w:hint="eastAsia" w:eastAsia="仿宋_GB2312"/>
                <w:color w:val="000000"/>
                <w:kern w:val="0"/>
                <w:sz w:val="22"/>
                <w:szCs w:val="22"/>
              </w:rPr>
              <w:t>4</w:t>
            </w:r>
            <w:r>
              <w:rPr>
                <w:rFonts w:hint="eastAsia" w:eastAsia="仿宋_GB2312" w:cs="宋体"/>
                <w:color w:val="000000"/>
                <w:kern w:val="0"/>
                <w:sz w:val="22"/>
                <w:szCs w:val="22"/>
              </w:rPr>
              <w:t>号片区</w:t>
            </w:r>
            <w:r>
              <w:rPr>
                <w:rFonts w:hint="eastAsia" w:eastAsia="仿宋_GB2312"/>
                <w:color w:val="000000"/>
                <w:kern w:val="0"/>
                <w:sz w:val="22"/>
                <w:szCs w:val="22"/>
              </w:rPr>
              <w:t>A1</w:t>
            </w:r>
            <w:r>
              <w:rPr>
                <w:rFonts w:hint="eastAsia" w:eastAsia="仿宋_GB2312" w:cs="宋体"/>
                <w:color w:val="000000"/>
                <w:kern w:val="0"/>
                <w:sz w:val="22"/>
                <w:szCs w:val="22"/>
              </w:rPr>
              <w:t>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棕树营六合村</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区城改置地发展有限公司</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s="宋体"/>
                <w:color w:val="000000"/>
                <w:spacing w:val="-8"/>
                <w:kern w:val="0"/>
                <w:sz w:val="22"/>
                <w:szCs w:val="22"/>
              </w:rPr>
            </w:pPr>
            <w:r>
              <w:rPr>
                <w:rFonts w:hint="eastAsia" w:eastAsia="仿宋_GB2312" w:cs="宋体"/>
                <w:color w:val="000000"/>
                <w:spacing w:val="-8"/>
                <w:kern w:val="0"/>
                <w:sz w:val="22"/>
                <w:szCs w:val="22"/>
              </w:rPr>
              <w:t>棕树营街道</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项目总建筑面积约</w:t>
            </w:r>
            <w:r>
              <w:rPr>
                <w:rFonts w:hint="eastAsia" w:eastAsia="仿宋_GB2312"/>
                <w:color w:val="000000"/>
                <w:kern w:val="0"/>
                <w:sz w:val="22"/>
                <w:szCs w:val="22"/>
              </w:rPr>
              <w:t>238169.33</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，地上（计容）建筑面积约</w:t>
            </w:r>
            <w:r>
              <w:rPr>
                <w:rFonts w:hint="eastAsia" w:eastAsia="仿宋_GB2312"/>
                <w:color w:val="000000"/>
                <w:kern w:val="0"/>
                <w:sz w:val="22"/>
                <w:szCs w:val="22"/>
              </w:rPr>
              <w:t>169750.92</w:t>
            </w:r>
            <w:r>
              <w:rPr>
                <w:rFonts w:hint="eastAsia" w:ascii="Segoe UI Symbol" w:hAnsi="Segoe UI Symbol" w:eastAsia="Segoe UI Symbol" w:cs="Segoe UI Symbol"/>
                <w:color w:val="000000"/>
                <w:kern w:val="0"/>
                <w:sz w:val="22"/>
                <w:szCs w:val="22"/>
              </w:rPr>
              <w:t>㎡</w:t>
            </w:r>
            <w:r>
              <w:rPr>
                <w:rFonts w:hint="eastAsia" w:eastAsia="仿宋_GB2312" w:cs="宋体"/>
                <w:color w:val="000000"/>
                <w:kern w:val="0"/>
                <w:sz w:val="22"/>
                <w:szCs w:val="22"/>
              </w:rPr>
              <w:t>，其中：回迁安置</w:t>
            </w:r>
            <w:r>
              <w:rPr>
                <w:rFonts w:hint="eastAsia" w:eastAsia="仿宋_GB2312" w:cs="宋体"/>
                <w:color w:val="000000"/>
                <w:spacing w:val="-4"/>
                <w:kern w:val="0"/>
                <w:sz w:val="22"/>
                <w:szCs w:val="22"/>
              </w:rPr>
              <w:t>房面积约</w:t>
            </w:r>
            <w:r>
              <w:rPr>
                <w:rFonts w:hint="eastAsia" w:eastAsia="仿宋_GB2312"/>
                <w:color w:val="000000"/>
                <w:spacing w:val="-4"/>
                <w:kern w:val="0"/>
                <w:sz w:val="22"/>
                <w:szCs w:val="22"/>
              </w:rPr>
              <w:t>145163.78</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，配套底商</w:t>
            </w:r>
            <w:r>
              <w:rPr>
                <w:rFonts w:hint="eastAsia" w:eastAsia="仿宋_GB2312"/>
                <w:color w:val="000000"/>
                <w:spacing w:val="-4"/>
                <w:kern w:val="0"/>
                <w:sz w:val="22"/>
                <w:szCs w:val="22"/>
              </w:rPr>
              <w:t>6096.78</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，幼儿园约</w:t>
            </w:r>
            <w:r>
              <w:rPr>
                <w:rFonts w:hint="eastAsia" w:eastAsia="仿宋_GB2312"/>
                <w:color w:val="000000"/>
                <w:spacing w:val="-4"/>
                <w:kern w:val="0"/>
                <w:sz w:val="22"/>
                <w:szCs w:val="22"/>
              </w:rPr>
              <w:t>3640.4</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，配套用房约</w:t>
            </w:r>
            <w:r>
              <w:rPr>
                <w:rFonts w:hint="eastAsia" w:eastAsia="仿宋_GB2312"/>
                <w:color w:val="000000"/>
                <w:spacing w:val="-4"/>
                <w:kern w:val="0"/>
                <w:sz w:val="22"/>
                <w:szCs w:val="22"/>
              </w:rPr>
              <w:t>14849.96</w:t>
            </w:r>
            <w:r>
              <w:rPr>
                <w:rFonts w:hint="eastAsia" w:ascii="Segoe UI Symbol" w:hAnsi="Segoe UI Symbol" w:eastAsia="Segoe UI Symbol" w:cs="Segoe UI Symbol"/>
                <w:color w:val="000000"/>
                <w:spacing w:val="-4"/>
                <w:kern w:val="0"/>
                <w:sz w:val="22"/>
                <w:szCs w:val="22"/>
              </w:rPr>
              <w:t>㎡</w:t>
            </w:r>
            <w:r>
              <w:rPr>
                <w:rFonts w:hint="eastAsia" w:eastAsia="仿宋_GB2312" w:cs="宋体"/>
                <w:color w:val="000000"/>
                <w:spacing w:val="-4"/>
                <w:kern w:val="0"/>
                <w:sz w:val="22"/>
                <w:szCs w:val="22"/>
              </w:rPr>
              <w:t>。</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碧鸡名城</w:t>
            </w:r>
            <w:r>
              <w:rPr>
                <w:rFonts w:hint="eastAsia" w:eastAsia="仿宋_GB2312"/>
                <w:color w:val="000000"/>
                <w:kern w:val="0"/>
                <w:sz w:val="22"/>
                <w:szCs w:val="22"/>
              </w:rPr>
              <w:t>A</w:t>
            </w:r>
            <w:r>
              <w:rPr>
                <w:rFonts w:hint="eastAsia" w:eastAsia="仿宋_GB2312" w:cs="宋体"/>
                <w:color w:val="000000"/>
                <w:kern w:val="0"/>
                <w:sz w:val="22"/>
                <w:szCs w:val="22"/>
              </w:rPr>
              <w:t>地块控规调整方案市自然资源和规划局已完成审议，待修改完善碧鸡名城</w:t>
            </w:r>
            <w:r>
              <w:rPr>
                <w:rFonts w:hint="eastAsia" w:eastAsia="仿宋_GB2312"/>
                <w:color w:val="000000"/>
                <w:kern w:val="0"/>
                <w:sz w:val="22"/>
                <w:szCs w:val="22"/>
              </w:rPr>
              <w:t>A</w:t>
            </w:r>
            <w:r>
              <w:rPr>
                <w:rFonts w:hint="eastAsia" w:eastAsia="仿宋_GB2312" w:cs="宋体"/>
                <w:color w:val="000000"/>
                <w:kern w:val="0"/>
                <w:sz w:val="22"/>
                <w:szCs w:val="22"/>
              </w:rPr>
              <w:t>地块控规调整方案后，报市规委会审定，在控规方案审批通过核发规划条件后，由城改置地公司尽快编制修建性详细规划方案，按程序完成报批工作。待取得规划条件、土地交易价款筹措到位后，根据新出台政策，重新开展土地组价，完成土地供应工作。项目已获批城中村专项借款额度，待资金到位后可启动剩余征迁及回迁房建设工作。</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p>
        </w:tc>
      </w:tr>
      <w:tr>
        <w:tblPrEx>
          <w:tblCellMar>
            <w:top w:w="57" w:type="dxa"/>
            <w:left w:w="57" w:type="dxa"/>
            <w:bottom w:w="57" w:type="dxa"/>
            <w:right w:w="57" w:type="dxa"/>
          </w:tblCellMar>
        </w:tblPrEx>
        <w:trPr>
          <w:trHeight w:val="397"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jc w:val="center"/>
              <w:rPr>
                <w:rFonts w:eastAsia="仿宋_GB2312"/>
                <w:color w:val="000000"/>
                <w:kern w:val="0"/>
                <w:sz w:val="22"/>
                <w:szCs w:val="22"/>
              </w:rPr>
            </w:pPr>
            <w:r>
              <w:rPr>
                <w:rFonts w:hint="eastAsia" w:eastAsia="仿宋_GB2312"/>
                <w:color w:val="000000"/>
                <w:kern w:val="0"/>
                <w:sz w:val="22"/>
                <w:szCs w:val="22"/>
              </w:rPr>
              <w:t>30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西苑梁家河公交车场</w:t>
            </w:r>
            <w:r>
              <w:rPr>
                <w:rFonts w:hint="eastAsia" w:eastAsia="仿宋_GB2312"/>
                <w:color w:val="000000"/>
                <w:kern w:val="0"/>
                <w:sz w:val="22"/>
                <w:szCs w:val="22"/>
              </w:rPr>
              <w:t>A2</w:t>
            </w:r>
            <w:r>
              <w:rPr>
                <w:rFonts w:hint="eastAsia" w:eastAsia="仿宋_GB2312" w:cs="宋体"/>
                <w:color w:val="000000"/>
                <w:kern w:val="0"/>
                <w:sz w:val="22"/>
                <w:szCs w:val="22"/>
              </w:rPr>
              <w:t>地块</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人民西路原公交6路车场及周别规划区域</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spacing w:val="-14"/>
                <w:kern w:val="0"/>
                <w:sz w:val="22"/>
                <w:szCs w:val="22"/>
              </w:rPr>
              <w:t>西苑街道办事处</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s="宋体"/>
                <w:color w:val="000000"/>
                <w:kern w:val="0"/>
                <w:sz w:val="22"/>
                <w:szCs w:val="22"/>
              </w:rPr>
            </w:pPr>
            <w:r>
              <w:rPr>
                <w:rFonts w:hint="eastAsia" w:eastAsia="仿宋_GB2312" w:cs="宋体"/>
                <w:color w:val="000000"/>
                <w:kern w:val="0"/>
                <w:sz w:val="22"/>
                <w:szCs w:val="22"/>
              </w:rPr>
              <w:t>西苑街道，南邻春苑小区、西邻昆明供电局家属区和海天大厦、北邻人民西路</w:t>
            </w:r>
          </w:p>
        </w:tc>
        <w:tc>
          <w:tcPr>
            <w:tcW w:w="28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RB-商业兼容居住用地</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r>
              <w:rPr>
                <w:rFonts w:hint="eastAsia" w:eastAsia="仿宋_GB2312"/>
                <w:color w:val="000000"/>
                <w:kern w:val="0"/>
                <w:sz w:val="22"/>
                <w:szCs w:val="22"/>
              </w:rPr>
              <w:t>1.该项目为市级项目，由市级平台公司开展土地交易组件工作。</w:t>
            </w:r>
            <w:r>
              <w:rPr>
                <w:rFonts w:hint="eastAsia" w:eastAsia="仿宋_GB2312"/>
                <w:color w:val="000000"/>
                <w:kern w:val="0"/>
                <w:sz w:val="22"/>
                <w:szCs w:val="22"/>
              </w:rPr>
              <w:br w:type="textWrapping"/>
            </w:r>
            <w:r>
              <w:rPr>
                <w:rFonts w:hint="eastAsia" w:eastAsia="仿宋_GB2312"/>
                <w:color w:val="000000"/>
                <w:kern w:val="0"/>
                <w:sz w:val="22"/>
                <w:szCs w:val="22"/>
              </w:rPr>
              <w:t>2.无意向企业参与拿地。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rPr>
                <w:rFonts w:eastAsia="仿宋_GB2312"/>
                <w:color w:val="000000"/>
                <w:kern w:val="0"/>
                <w:sz w:val="22"/>
                <w:szCs w:val="22"/>
              </w:rPr>
            </w:pPr>
          </w:p>
        </w:tc>
      </w:tr>
    </w:tbl>
    <w:p>
      <w:pPr>
        <w:tabs>
          <w:tab w:val="left" w:pos="7210"/>
        </w:tabs>
        <w:rPr>
          <w:rFonts w:eastAsia="仿宋_GB2312"/>
          <w:sz w:val="32"/>
          <w:szCs w:val="32"/>
        </w:rPr>
      </w:pPr>
      <w:r>
        <w:rPr>
          <w:rFonts w:eastAsia="仿宋_GB2312"/>
          <w:sz w:val="32"/>
          <w:szCs w:val="32"/>
        </w:rPr>
        <w:tab/>
      </w:r>
    </w:p>
    <w:p>
      <w:pPr>
        <w:rPr>
          <w:rFonts w:eastAsia="仿宋_GB2312"/>
          <w:color w:val="000000" w:themeColor="text1"/>
          <w:sz w:val="32"/>
          <w:szCs w:val="32"/>
          <w14:textFill>
            <w14:solidFill>
              <w14:schemeClr w14:val="tx1"/>
            </w14:solidFill>
          </w14:textFill>
        </w:rPr>
      </w:pPr>
    </w:p>
    <w:sectPr>
      <w:footerReference r:id="rId3" w:type="default"/>
      <w:footerReference r:id="rId4" w:type="even"/>
      <w:pgSz w:w="16840" w:h="11907" w:orient="landscape"/>
      <w:pgMar w:top="1531" w:right="1928" w:bottom="1531" w:left="1871" w:header="1418" w:footer="1417" w:gutter="0"/>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仿宋_GB2312"/>
        <w:sz w:val="28"/>
        <w:szCs w:val="28"/>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173</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eastAsia="仿宋_GB2312"/>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172</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evenAndOddHeaders w:val="1"/>
  <w:drawingGridHorizontalSpacing w:val="103"/>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kNGQ1NjNjNDA4Y2I5YmExNzc5NzNjYTFlN2QwZDgifQ=="/>
  </w:docVars>
  <w:rsids>
    <w:rsidRoot w:val="00BF1009"/>
    <w:rsid w:val="000008BE"/>
    <w:rsid w:val="00001014"/>
    <w:rsid w:val="000011BE"/>
    <w:rsid w:val="00001BBF"/>
    <w:rsid w:val="00003771"/>
    <w:rsid w:val="00006904"/>
    <w:rsid w:val="00006AC2"/>
    <w:rsid w:val="0001394C"/>
    <w:rsid w:val="00013B69"/>
    <w:rsid w:val="00016A30"/>
    <w:rsid w:val="00021590"/>
    <w:rsid w:val="00022941"/>
    <w:rsid w:val="000261B0"/>
    <w:rsid w:val="000307E2"/>
    <w:rsid w:val="00030A9D"/>
    <w:rsid w:val="00032947"/>
    <w:rsid w:val="00033007"/>
    <w:rsid w:val="000352EC"/>
    <w:rsid w:val="00036781"/>
    <w:rsid w:val="000379E3"/>
    <w:rsid w:val="00037E42"/>
    <w:rsid w:val="000401FB"/>
    <w:rsid w:val="00044C2F"/>
    <w:rsid w:val="000509D5"/>
    <w:rsid w:val="000515D2"/>
    <w:rsid w:val="00051FB5"/>
    <w:rsid w:val="00053D26"/>
    <w:rsid w:val="00053E18"/>
    <w:rsid w:val="00054897"/>
    <w:rsid w:val="00056E91"/>
    <w:rsid w:val="00057489"/>
    <w:rsid w:val="0006018D"/>
    <w:rsid w:val="00062D2A"/>
    <w:rsid w:val="000658F2"/>
    <w:rsid w:val="00065BE4"/>
    <w:rsid w:val="00072150"/>
    <w:rsid w:val="00073529"/>
    <w:rsid w:val="00077B25"/>
    <w:rsid w:val="00080363"/>
    <w:rsid w:val="00081FC2"/>
    <w:rsid w:val="0008345A"/>
    <w:rsid w:val="000845D7"/>
    <w:rsid w:val="00084762"/>
    <w:rsid w:val="00086D1A"/>
    <w:rsid w:val="00091439"/>
    <w:rsid w:val="000949E0"/>
    <w:rsid w:val="00094B0C"/>
    <w:rsid w:val="000963E2"/>
    <w:rsid w:val="000A07C7"/>
    <w:rsid w:val="000A30DF"/>
    <w:rsid w:val="000A33D5"/>
    <w:rsid w:val="000A33E6"/>
    <w:rsid w:val="000A430E"/>
    <w:rsid w:val="000A4812"/>
    <w:rsid w:val="000A523A"/>
    <w:rsid w:val="000B40E0"/>
    <w:rsid w:val="000B56DA"/>
    <w:rsid w:val="000B6197"/>
    <w:rsid w:val="000B7BE5"/>
    <w:rsid w:val="000C2F46"/>
    <w:rsid w:val="000C33BA"/>
    <w:rsid w:val="000C6D15"/>
    <w:rsid w:val="000C6DB9"/>
    <w:rsid w:val="000C7466"/>
    <w:rsid w:val="000D1D49"/>
    <w:rsid w:val="000D1D6D"/>
    <w:rsid w:val="000D1FCC"/>
    <w:rsid w:val="000D2B43"/>
    <w:rsid w:val="000D4045"/>
    <w:rsid w:val="000D438D"/>
    <w:rsid w:val="000E06D5"/>
    <w:rsid w:val="000E1945"/>
    <w:rsid w:val="000E52CA"/>
    <w:rsid w:val="000E554E"/>
    <w:rsid w:val="000F03E5"/>
    <w:rsid w:val="000F0A72"/>
    <w:rsid w:val="000F2EE8"/>
    <w:rsid w:val="000F4B3B"/>
    <w:rsid w:val="000F4E53"/>
    <w:rsid w:val="000F55A1"/>
    <w:rsid w:val="000F5EC6"/>
    <w:rsid w:val="000F7FA1"/>
    <w:rsid w:val="000F7FA9"/>
    <w:rsid w:val="00100337"/>
    <w:rsid w:val="00106397"/>
    <w:rsid w:val="00106A3F"/>
    <w:rsid w:val="001073D3"/>
    <w:rsid w:val="001156DF"/>
    <w:rsid w:val="00116485"/>
    <w:rsid w:val="00116670"/>
    <w:rsid w:val="00117BDB"/>
    <w:rsid w:val="00122146"/>
    <w:rsid w:val="00125B3F"/>
    <w:rsid w:val="001267DA"/>
    <w:rsid w:val="00131C62"/>
    <w:rsid w:val="00132DF8"/>
    <w:rsid w:val="0013320C"/>
    <w:rsid w:val="001343E8"/>
    <w:rsid w:val="00134851"/>
    <w:rsid w:val="0014091C"/>
    <w:rsid w:val="0014199C"/>
    <w:rsid w:val="00142283"/>
    <w:rsid w:val="00147390"/>
    <w:rsid w:val="00147C8C"/>
    <w:rsid w:val="00150160"/>
    <w:rsid w:val="00150838"/>
    <w:rsid w:val="00151601"/>
    <w:rsid w:val="0015668F"/>
    <w:rsid w:val="00160AC1"/>
    <w:rsid w:val="0016146B"/>
    <w:rsid w:val="00161BAF"/>
    <w:rsid w:val="00163660"/>
    <w:rsid w:val="001655F8"/>
    <w:rsid w:val="0016606A"/>
    <w:rsid w:val="001669AF"/>
    <w:rsid w:val="00170360"/>
    <w:rsid w:val="001720C8"/>
    <w:rsid w:val="0017310E"/>
    <w:rsid w:val="001743F0"/>
    <w:rsid w:val="00177BF6"/>
    <w:rsid w:val="00180114"/>
    <w:rsid w:val="00180307"/>
    <w:rsid w:val="00180817"/>
    <w:rsid w:val="00182689"/>
    <w:rsid w:val="00182789"/>
    <w:rsid w:val="001834D1"/>
    <w:rsid w:val="0018360C"/>
    <w:rsid w:val="00183985"/>
    <w:rsid w:val="00183B40"/>
    <w:rsid w:val="00187A9D"/>
    <w:rsid w:val="00190D23"/>
    <w:rsid w:val="00193529"/>
    <w:rsid w:val="0019460D"/>
    <w:rsid w:val="001947EA"/>
    <w:rsid w:val="0019500C"/>
    <w:rsid w:val="001961EA"/>
    <w:rsid w:val="001965FD"/>
    <w:rsid w:val="00196F8F"/>
    <w:rsid w:val="00197417"/>
    <w:rsid w:val="001A3435"/>
    <w:rsid w:val="001A7FEF"/>
    <w:rsid w:val="001B0BF3"/>
    <w:rsid w:val="001B1E39"/>
    <w:rsid w:val="001B23F0"/>
    <w:rsid w:val="001B47AB"/>
    <w:rsid w:val="001C0E2F"/>
    <w:rsid w:val="001C1C3A"/>
    <w:rsid w:val="001C2EEC"/>
    <w:rsid w:val="001C6342"/>
    <w:rsid w:val="001C63D5"/>
    <w:rsid w:val="001D2FE9"/>
    <w:rsid w:val="001D38E6"/>
    <w:rsid w:val="001D6DB0"/>
    <w:rsid w:val="001E1792"/>
    <w:rsid w:val="001E380D"/>
    <w:rsid w:val="001E45EB"/>
    <w:rsid w:val="001E63D5"/>
    <w:rsid w:val="001F0679"/>
    <w:rsid w:val="001F3EDE"/>
    <w:rsid w:val="001F4E78"/>
    <w:rsid w:val="001F66E5"/>
    <w:rsid w:val="001F7355"/>
    <w:rsid w:val="00200C96"/>
    <w:rsid w:val="00201FF6"/>
    <w:rsid w:val="00202208"/>
    <w:rsid w:val="00203038"/>
    <w:rsid w:val="00203347"/>
    <w:rsid w:val="00203450"/>
    <w:rsid w:val="002042D8"/>
    <w:rsid w:val="002061CF"/>
    <w:rsid w:val="00206992"/>
    <w:rsid w:val="00207B5D"/>
    <w:rsid w:val="00210294"/>
    <w:rsid w:val="0021079D"/>
    <w:rsid w:val="002108C0"/>
    <w:rsid w:val="00210B56"/>
    <w:rsid w:val="00210E37"/>
    <w:rsid w:val="00212AA9"/>
    <w:rsid w:val="00213F73"/>
    <w:rsid w:val="002152F2"/>
    <w:rsid w:val="00216BBF"/>
    <w:rsid w:val="00216D82"/>
    <w:rsid w:val="0021760F"/>
    <w:rsid w:val="002207D5"/>
    <w:rsid w:val="00223F9C"/>
    <w:rsid w:val="00225937"/>
    <w:rsid w:val="00230D1A"/>
    <w:rsid w:val="00231419"/>
    <w:rsid w:val="0023299E"/>
    <w:rsid w:val="00233AAA"/>
    <w:rsid w:val="00233C6C"/>
    <w:rsid w:val="00235D13"/>
    <w:rsid w:val="002366D7"/>
    <w:rsid w:val="00241072"/>
    <w:rsid w:val="00244E6A"/>
    <w:rsid w:val="002472DE"/>
    <w:rsid w:val="00252044"/>
    <w:rsid w:val="002526E4"/>
    <w:rsid w:val="00254235"/>
    <w:rsid w:val="00255AF1"/>
    <w:rsid w:val="00256909"/>
    <w:rsid w:val="00260C00"/>
    <w:rsid w:val="00262DB3"/>
    <w:rsid w:val="00264817"/>
    <w:rsid w:val="00270AC8"/>
    <w:rsid w:val="00271B65"/>
    <w:rsid w:val="00271D49"/>
    <w:rsid w:val="0027265B"/>
    <w:rsid w:val="00274ABE"/>
    <w:rsid w:val="002802A8"/>
    <w:rsid w:val="002807C9"/>
    <w:rsid w:val="0028156E"/>
    <w:rsid w:val="0028202C"/>
    <w:rsid w:val="00282485"/>
    <w:rsid w:val="00287F20"/>
    <w:rsid w:val="00291671"/>
    <w:rsid w:val="00295862"/>
    <w:rsid w:val="00295DE3"/>
    <w:rsid w:val="00297FA9"/>
    <w:rsid w:val="002A32E6"/>
    <w:rsid w:val="002A3A7D"/>
    <w:rsid w:val="002B10F3"/>
    <w:rsid w:val="002B287D"/>
    <w:rsid w:val="002B4369"/>
    <w:rsid w:val="002B4CFE"/>
    <w:rsid w:val="002B50FF"/>
    <w:rsid w:val="002B72D4"/>
    <w:rsid w:val="002C13EE"/>
    <w:rsid w:val="002C1D64"/>
    <w:rsid w:val="002C3F51"/>
    <w:rsid w:val="002C5206"/>
    <w:rsid w:val="002C5F67"/>
    <w:rsid w:val="002D1A29"/>
    <w:rsid w:val="002D2812"/>
    <w:rsid w:val="002D44DA"/>
    <w:rsid w:val="002D46C9"/>
    <w:rsid w:val="002E2682"/>
    <w:rsid w:val="002E34C8"/>
    <w:rsid w:val="002E38DB"/>
    <w:rsid w:val="002E3B1B"/>
    <w:rsid w:val="002E445D"/>
    <w:rsid w:val="002E7448"/>
    <w:rsid w:val="002F4288"/>
    <w:rsid w:val="0030548A"/>
    <w:rsid w:val="00305538"/>
    <w:rsid w:val="003070A3"/>
    <w:rsid w:val="003113DC"/>
    <w:rsid w:val="00311EE1"/>
    <w:rsid w:val="00312FF2"/>
    <w:rsid w:val="0031301E"/>
    <w:rsid w:val="00314756"/>
    <w:rsid w:val="00317E09"/>
    <w:rsid w:val="00321896"/>
    <w:rsid w:val="00322D4D"/>
    <w:rsid w:val="00324456"/>
    <w:rsid w:val="003264B9"/>
    <w:rsid w:val="0033090A"/>
    <w:rsid w:val="0033167C"/>
    <w:rsid w:val="00333F97"/>
    <w:rsid w:val="00334981"/>
    <w:rsid w:val="003444B4"/>
    <w:rsid w:val="00347367"/>
    <w:rsid w:val="0035055A"/>
    <w:rsid w:val="00352177"/>
    <w:rsid w:val="003524FE"/>
    <w:rsid w:val="003525EB"/>
    <w:rsid w:val="003552D2"/>
    <w:rsid w:val="00355AB0"/>
    <w:rsid w:val="00356600"/>
    <w:rsid w:val="003566F2"/>
    <w:rsid w:val="003574D7"/>
    <w:rsid w:val="00362215"/>
    <w:rsid w:val="00362F1E"/>
    <w:rsid w:val="00367313"/>
    <w:rsid w:val="00370DBB"/>
    <w:rsid w:val="00371797"/>
    <w:rsid w:val="00371C40"/>
    <w:rsid w:val="00374ED6"/>
    <w:rsid w:val="00380765"/>
    <w:rsid w:val="0038654B"/>
    <w:rsid w:val="00393453"/>
    <w:rsid w:val="00393B62"/>
    <w:rsid w:val="00393C8F"/>
    <w:rsid w:val="00393F98"/>
    <w:rsid w:val="00396326"/>
    <w:rsid w:val="00397B7D"/>
    <w:rsid w:val="003A1AA2"/>
    <w:rsid w:val="003A1EFC"/>
    <w:rsid w:val="003B0055"/>
    <w:rsid w:val="003B0B31"/>
    <w:rsid w:val="003B1985"/>
    <w:rsid w:val="003B30E4"/>
    <w:rsid w:val="003B334E"/>
    <w:rsid w:val="003B3796"/>
    <w:rsid w:val="003B4C07"/>
    <w:rsid w:val="003B53C4"/>
    <w:rsid w:val="003B62AA"/>
    <w:rsid w:val="003B71FF"/>
    <w:rsid w:val="003C4332"/>
    <w:rsid w:val="003C4A3C"/>
    <w:rsid w:val="003C5477"/>
    <w:rsid w:val="003C6946"/>
    <w:rsid w:val="003C731D"/>
    <w:rsid w:val="003D109A"/>
    <w:rsid w:val="003D22C2"/>
    <w:rsid w:val="003D31FE"/>
    <w:rsid w:val="003D34A3"/>
    <w:rsid w:val="003D44D6"/>
    <w:rsid w:val="003D6C0C"/>
    <w:rsid w:val="003D7623"/>
    <w:rsid w:val="003D7A0D"/>
    <w:rsid w:val="003E7076"/>
    <w:rsid w:val="003E7AAC"/>
    <w:rsid w:val="003F1E66"/>
    <w:rsid w:val="003F2656"/>
    <w:rsid w:val="003F363A"/>
    <w:rsid w:val="003F3AF0"/>
    <w:rsid w:val="003F46D8"/>
    <w:rsid w:val="003F5949"/>
    <w:rsid w:val="004006AE"/>
    <w:rsid w:val="0040290E"/>
    <w:rsid w:val="00406157"/>
    <w:rsid w:val="00413704"/>
    <w:rsid w:val="0041394E"/>
    <w:rsid w:val="004158D2"/>
    <w:rsid w:val="004172FA"/>
    <w:rsid w:val="00420D04"/>
    <w:rsid w:val="004218A7"/>
    <w:rsid w:val="004220F3"/>
    <w:rsid w:val="00423376"/>
    <w:rsid w:val="00423C8B"/>
    <w:rsid w:val="00424EC1"/>
    <w:rsid w:val="00425449"/>
    <w:rsid w:val="004257AF"/>
    <w:rsid w:val="00426830"/>
    <w:rsid w:val="00427442"/>
    <w:rsid w:val="0042772E"/>
    <w:rsid w:val="00427CF2"/>
    <w:rsid w:val="00427CFD"/>
    <w:rsid w:val="004306ED"/>
    <w:rsid w:val="00430C23"/>
    <w:rsid w:val="0043128C"/>
    <w:rsid w:val="00431B56"/>
    <w:rsid w:val="004324CD"/>
    <w:rsid w:val="004362FB"/>
    <w:rsid w:val="0043664A"/>
    <w:rsid w:val="00441C18"/>
    <w:rsid w:val="00443E58"/>
    <w:rsid w:val="00444BC6"/>
    <w:rsid w:val="00446A86"/>
    <w:rsid w:val="00456E9D"/>
    <w:rsid w:val="00457862"/>
    <w:rsid w:val="00464034"/>
    <w:rsid w:val="00464917"/>
    <w:rsid w:val="0046659D"/>
    <w:rsid w:val="00467D3A"/>
    <w:rsid w:val="00471504"/>
    <w:rsid w:val="00472D8C"/>
    <w:rsid w:val="00473081"/>
    <w:rsid w:val="00475EDC"/>
    <w:rsid w:val="004765DA"/>
    <w:rsid w:val="00480765"/>
    <w:rsid w:val="00483BD3"/>
    <w:rsid w:val="00483EC1"/>
    <w:rsid w:val="004851E2"/>
    <w:rsid w:val="0048580A"/>
    <w:rsid w:val="00485997"/>
    <w:rsid w:val="00490E0F"/>
    <w:rsid w:val="00492A3B"/>
    <w:rsid w:val="00495323"/>
    <w:rsid w:val="00495855"/>
    <w:rsid w:val="00497EB5"/>
    <w:rsid w:val="004A28D2"/>
    <w:rsid w:val="004A42AD"/>
    <w:rsid w:val="004A43AB"/>
    <w:rsid w:val="004A4506"/>
    <w:rsid w:val="004A6FCD"/>
    <w:rsid w:val="004B2D08"/>
    <w:rsid w:val="004B357C"/>
    <w:rsid w:val="004B37E8"/>
    <w:rsid w:val="004B474B"/>
    <w:rsid w:val="004B609D"/>
    <w:rsid w:val="004C0516"/>
    <w:rsid w:val="004C0713"/>
    <w:rsid w:val="004C2400"/>
    <w:rsid w:val="004C438F"/>
    <w:rsid w:val="004C7770"/>
    <w:rsid w:val="004C7B55"/>
    <w:rsid w:val="004D0088"/>
    <w:rsid w:val="004D0CF8"/>
    <w:rsid w:val="004D1D64"/>
    <w:rsid w:val="004D689F"/>
    <w:rsid w:val="004E0F69"/>
    <w:rsid w:val="004E1C57"/>
    <w:rsid w:val="004E4C98"/>
    <w:rsid w:val="004E4CF8"/>
    <w:rsid w:val="004E6E90"/>
    <w:rsid w:val="004F0E0D"/>
    <w:rsid w:val="004F1DE0"/>
    <w:rsid w:val="004F25D6"/>
    <w:rsid w:val="004F30D8"/>
    <w:rsid w:val="004F506C"/>
    <w:rsid w:val="004F5363"/>
    <w:rsid w:val="004F69E0"/>
    <w:rsid w:val="005017D5"/>
    <w:rsid w:val="00501A61"/>
    <w:rsid w:val="00502B1D"/>
    <w:rsid w:val="005036DC"/>
    <w:rsid w:val="00504C77"/>
    <w:rsid w:val="00505C36"/>
    <w:rsid w:val="00507327"/>
    <w:rsid w:val="00510643"/>
    <w:rsid w:val="00511751"/>
    <w:rsid w:val="005137CD"/>
    <w:rsid w:val="0051578E"/>
    <w:rsid w:val="00521BF8"/>
    <w:rsid w:val="00523A56"/>
    <w:rsid w:val="005245EC"/>
    <w:rsid w:val="00527718"/>
    <w:rsid w:val="00530C80"/>
    <w:rsid w:val="005335E4"/>
    <w:rsid w:val="0053461E"/>
    <w:rsid w:val="00535651"/>
    <w:rsid w:val="0053594A"/>
    <w:rsid w:val="0054049B"/>
    <w:rsid w:val="00541282"/>
    <w:rsid w:val="0054465C"/>
    <w:rsid w:val="0055036A"/>
    <w:rsid w:val="00550AC6"/>
    <w:rsid w:val="00553FD6"/>
    <w:rsid w:val="00554C8A"/>
    <w:rsid w:val="0055501F"/>
    <w:rsid w:val="00556556"/>
    <w:rsid w:val="0056269E"/>
    <w:rsid w:val="00563B7D"/>
    <w:rsid w:val="00570410"/>
    <w:rsid w:val="00570639"/>
    <w:rsid w:val="0057156F"/>
    <w:rsid w:val="0057461D"/>
    <w:rsid w:val="00574F32"/>
    <w:rsid w:val="00580482"/>
    <w:rsid w:val="00583694"/>
    <w:rsid w:val="00585958"/>
    <w:rsid w:val="00587204"/>
    <w:rsid w:val="00587BD9"/>
    <w:rsid w:val="005912D2"/>
    <w:rsid w:val="00592251"/>
    <w:rsid w:val="0059419D"/>
    <w:rsid w:val="005951FC"/>
    <w:rsid w:val="00595589"/>
    <w:rsid w:val="00595C35"/>
    <w:rsid w:val="005A12EA"/>
    <w:rsid w:val="005A32DE"/>
    <w:rsid w:val="005A5834"/>
    <w:rsid w:val="005B0002"/>
    <w:rsid w:val="005B3D7B"/>
    <w:rsid w:val="005B430C"/>
    <w:rsid w:val="005C1CE8"/>
    <w:rsid w:val="005C5BB4"/>
    <w:rsid w:val="005C7F34"/>
    <w:rsid w:val="005C7FE9"/>
    <w:rsid w:val="005D10D3"/>
    <w:rsid w:val="005D24E8"/>
    <w:rsid w:val="005D35D2"/>
    <w:rsid w:val="005D539C"/>
    <w:rsid w:val="005D5ABF"/>
    <w:rsid w:val="005D5C92"/>
    <w:rsid w:val="005E18FE"/>
    <w:rsid w:val="005E2689"/>
    <w:rsid w:val="005E414E"/>
    <w:rsid w:val="005E5939"/>
    <w:rsid w:val="005E70A5"/>
    <w:rsid w:val="005F1B5E"/>
    <w:rsid w:val="005F2098"/>
    <w:rsid w:val="005F2188"/>
    <w:rsid w:val="005F3C30"/>
    <w:rsid w:val="005F43A4"/>
    <w:rsid w:val="005F7F5D"/>
    <w:rsid w:val="006010D3"/>
    <w:rsid w:val="00603030"/>
    <w:rsid w:val="00603213"/>
    <w:rsid w:val="0060657B"/>
    <w:rsid w:val="0061177F"/>
    <w:rsid w:val="0061300D"/>
    <w:rsid w:val="00613556"/>
    <w:rsid w:val="00613DAD"/>
    <w:rsid w:val="0061497A"/>
    <w:rsid w:val="00615583"/>
    <w:rsid w:val="00616357"/>
    <w:rsid w:val="00617619"/>
    <w:rsid w:val="006219D4"/>
    <w:rsid w:val="0062257F"/>
    <w:rsid w:val="006238D8"/>
    <w:rsid w:val="00624DFD"/>
    <w:rsid w:val="00625ADA"/>
    <w:rsid w:val="0062796E"/>
    <w:rsid w:val="00627B53"/>
    <w:rsid w:val="006316CA"/>
    <w:rsid w:val="00631B20"/>
    <w:rsid w:val="00632929"/>
    <w:rsid w:val="00632F9B"/>
    <w:rsid w:val="006342F6"/>
    <w:rsid w:val="00634A50"/>
    <w:rsid w:val="00634B3B"/>
    <w:rsid w:val="006352D8"/>
    <w:rsid w:val="006407F3"/>
    <w:rsid w:val="00640A42"/>
    <w:rsid w:val="00641452"/>
    <w:rsid w:val="006417B8"/>
    <w:rsid w:val="0064204C"/>
    <w:rsid w:val="00642D0D"/>
    <w:rsid w:val="006448F3"/>
    <w:rsid w:val="006456C3"/>
    <w:rsid w:val="006459FE"/>
    <w:rsid w:val="00646CB7"/>
    <w:rsid w:val="00646CF6"/>
    <w:rsid w:val="00647CC8"/>
    <w:rsid w:val="00651566"/>
    <w:rsid w:val="00653710"/>
    <w:rsid w:val="0065500E"/>
    <w:rsid w:val="006605C2"/>
    <w:rsid w:val="0066199A"/>
    <w:rsid w:val="00661D74"/>
    <w:rsid w:val="0066283E"/>
    <w:rsid w:val="00663AB7"/>
    <w:rsid w:val="006654E1"/>
    <w:rsid w:val="006656B8"/>
    <w:rsid w:val="00682029"/>
    <w:rsid w:val="00684F8D"/>
    <w:rsid w:val="00690B55"/>
    <w:rsid w:val="00694A6F"/>
    <w:rsid w:val="006953A8"/>
    <w:rsid w:val="006A030C"/>
    <w:rsid w:val="006A030D"/>
    <w:rsid w:val="006A0FF8"/>
    <w:rsid w:val="006A1861"/>
    <w:rsid w:val="006A216E"/>
    <w:rsid w:val="006A4B0F"/>
    <w:rsid w:val="006A4CC8"/>
    <w:rsid w:val="006A513A"/>
    <w:rsid w:val="006A763B"/>
    <w:rsid w:val="006B0285"/>
    <w:rsid w:val="006B35D2"/>
    <w:rsid w:val="006B443C"/>
    <w:rsid w:val="006B4F03"/>
    <w:rsid w:val="006B5009"/>
    <w:rsid w:val="006B5D70"/>
    <w:rsid w:val="006B5F85"/>
    <w:rsid w:val="006B76F6"/>
    <w:rsid w:val="006C2D87"/>
    <w:rsid w:val="006C54BE"/>
    <w:rsid w:val="006C6465"/>
    <w:rsid w:val="006C7387"/>
    <w:rsid w:val="006D1EF2"/>
    <w:rsid w:val="006D202A"/>
    <w:rsid w:val="006D4C71"/>
    <w:rsid w:val="006D710C"/>
    <w:rsid w:val="006D7BA5"/>
    <w:rsid w:val="006E087D"/>
    <w:rsid w:val="006E0B55"/>
    <w:rsid w:val="006E499F"/>
    <w:rsid w:val="006E57C2"/>
    <w:rsid w:val="006E60BF"/>
    <w:rsid w:val="006E750C"/>
    <w:rsid w:val="006F1F36"/>
    <w:rsid w:val="006F3D2B"/>
    <w:rsid w:val="006F44CB"/>
    <w:rsid w:val="006F58E8"/>
    <w:rsid w:val="006F7053"/>
    <w:rsid w:val="006F735C"/>
    <w:rsid w:val="00701271"/>
    <w:rsid w:val="00701F0D"/>
    <w:rsid w:val="00707EE6"/>
    <w:rsid w:val="007122DD"/>
    <w:rsid w:val="007155D8"/>
    <w:rsid w:val="00716221"/>
    <w:rsid w:val="007206E8"/>
    <w:rsid w:val="007234ED"/>
    <w:rsid w:val="007234F8"/>
    <w:rsid w:val="007236D8"/>
    <w:rsid w:val="00727058"/>
    <w:rsid w:val="00730178"/>
    <w:rsid w:val="0073026E"/>
    <w:rsid w:val="0073057C"/>
    <w:rsid w:val="0073154F"/>
    <w:rsid w:val="0073366B"/>
    <w:rsid w:val="00735783"/>
    <w:rsid w:val="007359AC"/>
    <w:rsid w:val="0074193E"/>
    <w:rsid w:val="00742ED0"/>
    <w:rsid w:val="00744511"/>
    <w:rsid w:val="00746643"/>
    <w:rsid w:val="00747B56"/>
    <w:rsid w:val="00750F17"/>
    <w:rsid w:val="0075154F"/>
    <w:rsid w:val="00753A4B"/>
    <w:rsid w:val="007545A9"/>
    <w:rsid w:val="00754D32"/>
    <w:rsid w:val="00754D84"/>
    <w:rsid w:val="00756B70"/>
    <w:rsid w:val="00756E64"/>
    <w:rsid w:val="007604A1"/>
    <w:rsid w:val="00760FAF"/>
    <w:rsid w:val="00762611"/>
    <w:rsid w:val="007648DF"/>
    <w:rsid w:val="00766D56"/>
    <w:rsid w:val="007675BF"/>
    <w:rsid w:val="00767CF3"/>
    <w:rsid w:val="007703D9"/>
    <w:rsid w:val="00770823"/>
    <w:rsid w:val="00771EED"/>
    <w:rsid w:val="00772519"/>
    <w:rsid w:val="00772857"/>
    <w:rsid w:val="007771AF"/>
    <w:rsid w:val="00777E55"/>
    <w:rsid w:val="0078002B"/>
    <w:rsid w:val="00780174"/>
    <w:rsid w:val="00780672"/>
    <w:rsid w:val="00784E5B"/>
    <w:rsid w:val="00792062"/>
    <w:rsid w:val="007927CF"/>
    <w:rsid w:val="0079309D"/>
    <w:rsid w:val="007A495D"/>
    <w:rsid w:val="007A4BD2"/>
    <w:rsid w:val="007A5D76"/>
    <w:rsid w:val="007A70E3"/>
    <w:rsid w:val="007A7134"/>
    <w:rsid w:val="007B00FC"/>
    <w:rsid w:val="007B14E6"/>
    <w:rsid w:val="007B5E59"/>
    <w:rsid w:val="007B7060"/>
    <w:rsid w:val="007B7622"/>
    <w:rsid w:val="007C3009"/>
    <w:rsid w:val="007C69D9"/>
    <w:rsid w:val="007D293C"/>
    <w:rsid w:val="007D3E01"/>
    <w:rsid w:val="007D613B"/>
    <w:rsid w:val="007E0D50"/>
    <w:rsid w:val="007E36D7"/>
    <w:rsid w:val="007E3AD3"/>
    <w:rsid w:val="007E5227"/>
    <w:rsid w:val="007E5FE4"/>
    <w:rsid w:val="007E7535"/>
    <w:rsid w:val="007F18B5"/>
    <w:rsid w:val="007F3ECF"/>
    <w:rsid w:val="007F623E"/>
    <w:rsid w:val="007F6BC4"/>
    <w:rsid w:val="00800F0C"/>
    <w:rsid w:val="00801AF2"/>
    <w:rsid w:val="0080210F"/>
    <w:rsid w:val="00802D52"/>
    <w:rsid w:val="00805BFE"/>
    <w:rsid w:val="00805C5C"/>
    <w:rsid w:val="00806284"/>
    <w:rsid w:val="00806467"/>
    <w:rsid w:val="00806A4D"/>
    <w:rsid w:val="0080791D"/>
    <w:rsid w:val="008128A1"/>
    <w:rsid w:val="00814B18"/>
    <w:rsid w:val="0081560C"/>
    <w:rsid w:val="0081652F"/>
    <w:rsid w:val="00820F4D"/>
    <w:rsid w:val="00821638"/>
    <w:rsid w:val="00821D67"/>
    <w:rsid w:val="008238FB"/>
    <w:rsid w:val="00826B4D"/>
    <w:rsid w:val="00827515"/>
    <w:rsid w:val="0082786F"/>
    <w:rsid w:val="0083184B"/>
    <w:rsid w:val="00831C60"/>
    <w:rsid w:val="00832921"/>
    <w:rsid w:val="0083324E"/>
    <w:rsid w:val="0083399B"/>
    <w:rsid w:val="008339B6"/>
    <w:rsid w:val="00834F36"/>
    <w:rsid w:val="0083503F"/>
    <w:rsid w:val="00835043"/>
    <w:rsid w:val="00835A7C"/>
    <w:rsid w:val="008376C6"/>
    <w:rsid w:val="00841AC1"/>
    <w:rsid w:val="00843A96"/>
    <w:rsid w:val="00850D2F"/>
    <w:rsid w:val="00850DE9"/>
    <w:rsid w:val="00851333"/>
    <w:rsid w:val="00851A90"/>
    <w:rsid w:val="008525CB"/>
    <w:rsid w:val="00852E1D"/>
    <w:rsid w:val="008544DC"/>
    <w:rsid w:val="00854EBB"/>
    <w:rsid w:val="00855705"/>
    <w:rsid w:val="0085576C"/>
    <w:rsid w:val="00855D56"/>
    <w:rsid w:val="00861379"/>
    <w:rsid w:val="00867238"/>
    <w:rsid w:val="00874BD1"/>
    <w:rsid w:val="008753C7"/>
    <w:rsid w:val="00877571"/>
    <w:rsid w:val="00883458"/>
    <w:rsid w:val="008838BA"/>
    <w:rsid w:val="00886AD7"/>
    <w:rsid w:val="008874B3"/>
    <w:rsid w:val="008901EE"/>
    <w:rsid w:val="00893603"/>
    <w:rsid w:val="00895CA7"/>
    <w:rsid w:val="00897810"/>
    <w:rsid w:val="008A0140"/>
    <w:rsid w:val="008A5AE3"/>
    <w:rsid w:val="008A5B63"/>
    <w:rsid w:val="008B01E0"/>
    <w:rsid w:val="008B3AD5"/>
    <w:rsid w:val="008B3F14"/>
    <w:rsid w:val="008B4D88"/>
    <w:rsid w:val="008B5804"/>
    <w:rsid w:val="008B6B24"/>
    <w:rsid w:val="008B78D8"/>
    <w:rsid w:val="008C2FFF"/>
    <w:rsid w:val="008C4408"/>
    <w:rsid w:val="008D08B3"/>
    <w:rsid w:val="008D5DB7"/>
    <w:rsid w:val="008D601B"/>
    <w:rsid w:val="008D6347"/>
    <w:rsid w:val="008D66D9"/>
    <w:rsid w:val="008D6B1F"/>
    <w:rsid w:val="008E119D"/>
    <w:rsid w:val="008E55A4"/>
    <w:rsid w:val="008E6B27"/>
    <w:rsid w:val="008F1AC9"/>
    <w:rsid w:val="008F2794"/>
    <w:rsid w:val="0090011A"/>
    <w:rsid w:val="009002BB"/>
    <w:rsid w:val="00901C4C"/>
    <w:rsid w:val="009058F4"/>
    <w:rsid w:val="00905DC3"/>
    <w:rsid w:val="0091153D"/>
    <w:rsid w:val="0091292C"/>
    <w:rsid w:val="00912D23"/>
    <w:rsid w:val="00916F3E"/>
    <w:rsid w:val="009171CD"/>
    <w:rsid w:val="0092236B"/>
    <w:rsid w:val="00924B5E"/>
    <w:rsid w:val="00925DEC"/>
    <w:rsid w:val="00926E7B"/>
    <w:rsid w:val="0093126E"/>
    <w:rsid w:val="009353D8"/>
    <w:rsid w:val="00940271"/>
    <w:rsid w:val="00941206"/>
    <w:rsid w:val="00942403"/>
    <w:rsid w:val="00944E3C"/>
    <w:rsid w:val="009458C7"/>
    <w:rsid w:val="00947CB3"/>
    <w:rsid w:val="00954C23"/>
    <w:rsid w:val="00955187"/>
    <w:rsid w:val="009555DA"/>
    <w:rsid w:val="00955E97"/>
    <w:rsid w:val="0095693D"/>
    <w:rsid w:val="00956E87"/>
    <w:rsid w:val="00957772"/>
    <w:rsid w:val="00961726"/>
    <w:rsid w:val="00963B0E"/>
    <w:rsid w:val="0096415B"/>
    <w:rsid w:val="00966728"/>
    <w:rsid w:val="00973429"/>
    <w:rsid w:val="009755B9"/>
    <w:rsid w:val="00976025"/>
    <w:rsid w:val="00980058"/>
    <w:rsid w:val="009808E7"/>
    <w:rsid w:val="00984A26"/>
    <w:rsid w:val="00985B5F"/>
    <w:rsid w:val="0098648E"/>
    <w:rsid w:val="009868AE"/>
    <w:rsid w:val="00992152"/>
    <w:rsid w:val="0099405D"/>
    <w:rsid w:val="00994120"/>
    <w:rsid w:val="009941A4"/>
    <w:rsid w:val="009960D2"/>
    <w:rsid w:val="0099623F"/>
    <w:rsid w:val="00996D99"/>
    <w:rsid w:val="009A2940"/>
    <w:rsid w:val="009A582C"/>
    <w:rsid w:val="009B0943"/>
    <w:rsid w:val="009B2478"/>
    <w:rsid w:val="009B26D9"/>
    <w:rsid w:val="009B3C6A"/>
    <w:rsid w:val="009B3D7A"/>
    <w:rsid w:val="009B3E0E"/>
    <w:rsid w:val="009B4606"/>
    <w:rsid w:val="009C5B82"/>
    <w:rsid w:val="009C631E"/>
    <w:rsid w:val="009C6BBC"/>
    <w:rsid w:val="009D4D28"/>
    <w:rsid w:val="009D565F"/>
    <w:rsid w:val="009D5D94"/>
    <w:rsid w:val="009D5DEB"/>
    <w:rsid w:val="009D690A"/>
    <w:rsid w:val="009E0BC7"/>
    <w:rsid w:val="009E5429"/>
    <w:rsid w:val="009E5F3F"/>
    <w:rsid w:val="009E6035"/>
    <w:rsid w:val="009F0023"/>
    <w:rsid w:val="009F0A7C"/>
    <w:rsid w:val="009F0FE5"/>
    <w:rsid w:val="009F1DAC"/>
    <w:rsid w:val="009F25EE"/>
    <w:rsid w:val="009F3B79"/>
    <w:rsid w:val="009F552C"/>
    <w:rsid w:val="00A0138F"/>
    <w:rsid w:val="00A03FDD"/>
    <w:rsid w:val="00A04C23"/>
    <w:rsid w:val="00A0567D"/>
    <w:rsid w:val="00A0669C"/>
    <w:rsid w:val="00A06A5E"/>
    <w:rsid w:val="00A10282"/>
    <w:rsid w:val="00A110DF"/>
    <w:rsid w:val="00A11A45"/>
    <w:rsid w:val="00A12A78"/>
    <w:rsid w:val="00A12C07"/>
    <w:rsid w:val="00A14536"/>
    <w:rsid w:val="00A179EA"/>
    <w:rsid w:val="00A17A3A"/>
    <w:rsid w:val="00A21FB2"/>
    <w:rsid w:val="00A23264"/>
    <w:rsid w:val="00A2511B"/>
    <w:rsid w:val="00A2727A"/>
    <w:rsid w:val="00A30098"/>
    <w:rsid w:val="00A3234A"/>
    <w:rsid w:val="00A33715"/>
    <w:rsid w:val="00A4045D"/>
    <w:rsid w:val="00A4209A"/>
    <w:rsid w:val="00A42ED0"/>
    <w:rsid w:val="00A43372"/>
    <w:rsid w:val="00A43581"/>
    <w:rsid w:val="00A51D94"/>
    <w:rsid w:val="00A54386"/>
    <w:rsid w:val="00A56276"/>
    <w:rsid w:val="00A564DA"/>
    <w:rsid w:val="00A57F8F"/>
    <w:rsid w:val="00A61551"/>
    <w:rsid w:val="00A61BD1"/>
    <w:rsid w:val="00A61DAE"/>
    <w:rsid w:val="00A62599"/>
    <w:rsid w:val="00A6306C"/>
    <w:rsid w:val="00A643A3"/>
    <w:rsid w:val="00A658B1"/>
    <w:rsid w:val="00A66919"/>
    <w:rsid w:val="00A6790E"/>
    <w:rsid w:val="00A742B3"/>
    <w:rsid w:val="00A766B8"/>
    <w:rsid w:val="00A77ACF"/>
    <w:rsid w:val="00A82E26"/>
    <w:rsid w:val="00A86025"/>
    <w:rsid w:val="00A868A8"/>
    <w:rsid w:val="00A86AD6"/>
    <w:rsid w:val="00A872B0"/>
    <w:rsid w:val="00A90502"/>
    <w:rsid w:val="00A90A4A"/>
    <w:rsid w:val="00A91433"/>
    <w:rsid w:val="00A91BD5"/>
    <w:rsid w:val="00A91F60"/>
    <w:rsid w:val="00A93C2A"/>
    <w:rsid w:val="00A97CA2"/>
    <w:rsid w:val="00AA0B9E"/>
    <w:rsid w:val="00AA1E92"/>
    <w:rsid w:val="00AA2798"/>
    <w:rsid w:val="00AA2FD7"/>
    <w:rsid w:val="00AA3357"/>
    <w:rsid w:val="00AA3582"/>
    <w:rsid w:val="00AA4091"/>
    <w:rsid w:val="00AA4745"/>
    <w:rsid w:val="00AA5E7D"/>
    <w:rsid w:val="00AA730C"/>
    <w:rsid w:val="00AB2221"/>
    <w:rsid w:val="00AB2A6A"/>
    <w:rsid w:val="00AB2E95"/>
    <w:rsid w:val="00AB317B"/>
    <w:rsid w:val="00AB55F8"/>
    <w:rsid w:val="00AC054B"/>
    <w:rsid w:val="00AC2572"/>
    <w:rsid w:val="00AC50C4"/>
    <w:rsid w:val="00AC5DAF"/>
    <w:rsid w:val="00AC60E1"/>
    <w:rsid w:val="00AC6C06"/>
    <w:rsid w:val="00AC6CCF"/>
    <w:rsid w:val="00AE218E"/>
    <w:rsid w:val="00AE27FF"/>
    <w:rsid w:val="00AE3799"/>
    <w:rsid w:val="00AE4BDB"/>
    <w:rsid w:val="00AE4DAD"/>
    <w:rsid w:val="00AE6163"/>
    <w:rsid w:val="00AE6F93"/>
    <w:rsid w:val="00AF1ADF"/>
    <w:rsid w:val="00AF3AA8"/>
    <w:rsid w:val="00AF59C1"/>
    <w:rsid w:val="00AF691F"/>
    <w:rsid w:val="00B01701"/>
    <w:rsid w:val="00B04B9A"/>
    <w:rsid w:val="00B07A1A"/>
    <w:rsid w:val="00B07C90"/>
    <w:rsid w:val="00B10981"/>
    <w:rsid w:val="00B13FB9"/>
    <w:rsid w:val="00B153CC"/>
    <w:rsid w:val="00B16F41"/>
    <w:rsid w:val="00B24BE3"/>
    <w:rsid w:val="00B25C41"/>
    <w:rsid w:val="00B300BC"/>
    <w:rsid w:val="00B30229"/>
    <w:rsid w:val="00B3152E"/>
    <w:rsid w:val="00B317D0"/>
    <w:rsid w:val="00B32899"/>
    <w:rsid w:val="00B3478A"/>
    <w:rsid w:val="00B35DD6"/>
    <w:rsid w:val="00B361CC"/>
    <w:rsid w:val="00B37692"/>
    <w:rsid w:val="00B435BE"/>
    <w:rsid w:val="00B47385"/>
    <w:rsid w:val="00B4788A"/>
    <w:rsid w:val="00B52FB8"/>
    <w:rsid w:val="00B531D6"/>
    <w:rsid w:val="00B55351"/>
    <w:rsid w:val="00B56A4B"/>
    <w:rsid w:val="00B60D82"/>
    <w:rsid w:val="00B60D89"/>
    <w:rsid w:val="00B62917"/>
    <w:rsid w:val="00B644B8"/>
    <w:rsid w:val="00B65E3C"/>
    <w:rsid w:val="00B67099"/>
    <w:rsid w:val="00B70575"/>
    <w:rsid w:val="00B71F6E"/>
    <w:rsid w:val="00B731CB"/>
    <w:rsid w:val="00B73D21"/>
    <w:rsid w:val="00B75615"/>
    <w:rsid w:val="00B8138C"/>
    <w:rsid w:val="00B8498F"/>
    <w:rsid w:val="00B851E3"/>
    <w:rsid w:val="00B86601"/>
    <w:rsid w:val="00B87FDE"/>
    <w:rsid w:val="00B92EC9"/>
    <w:rsid w:val="00B9342D"/>
    <w:rsid w:val="00B939D5"/>
    <w:rsid w:val="00B95313"/>
    <w:rsid w:val="00BA0765"/>
    <w:rsid w:val="00BA0CC9"/>
    <w:rsid w:val="00BA468A"/>
    <w:rsid w:val="00BA50A7"/>
    <w:rsid w:val="00BA5642"/>
    <w:rsid w:val="00BA64B8"/>
    <w:rsid w:val="00BB0122"/>
    <w:rsid w:val="00BB0C13"/>
    <w:rsid w:val="00BB0F42"/>
    <w:rsid w:val="00BB2786"/>
    <w:rsid w:val="00BB4BB3"/>
    <w:rsid w:val="00BB6BD4"/>
    <w:rsid w:val="00BB7B4F"/>
    <w:rsid w:val="00BC0227"/>
    <w:rsid w:val="00BC11FE"/>
    <w:rsid w:val="00BC15EA"/>
    <w:rsid w:val="00BC1EB1"/>
    <w:rsid w:val="00BC3A51"/>
    <w:rsid w:val="00BC42B6"/>
    <w:rsid w:val="00BC6364"/>
    <w:rsid w:val="00BC6469"/>
    <w:rsid w:val="00BC70BE"/>
    <w:rsid w:val="00BD03B1"/>
    <w:rsid w:val="00BD294D"/>
    <w:rsid w:val="00BD54DC"/>
    <w:rsid w:val="00BD7AE7"/>
    <w:rsid w:val="00BD7D3C"/>
    <w:rsid w:val="00BE1EE1"/>
    <w:rsid w:val="00BE3FED"/>
    <w:rsid w:val="00BE41C1"/>
    <w:rsid w:val="00BE4724"/>
    <w:rsid w:val="00BE6D50"/>
    <w:rsid w:val="00BF1009"/>
    <w:rsid w:val="00BF209A"/>
    <w:rsid w:val="00BF2238"/>
    <w:rsid w:val="00BF2D0E"/>
    <w:rsid w:val="00BF6CC6"/>
    <w:rsid w:val="00BF7CB8"/>
    <w:rsid w:val="00C00DDE"/>
    <w:rsid w:val="00C01F40"/>
    <w:rsid w:val="00C02600"/>
    <w:rsid w:val="00C1107B"/>
    <w:rsid w:val="00C11BB6"/>
    <w:rsid w:val="00C223D0"/>
    <w:rsid w:val="00C23D0B"/>
    <w:rsid w:val="00C246E8"/>
    <w:rsid w:val="00C248B6"/>
    <w:rsid w:val="00C26908"/>
    <w:rsid w:val="00C27438"/>
    <w:rsid w:val="00C30886"/>
    <w:rsid w:val="00C339EA"/>
    <w:rsid w:val="00C34F63"/>
    <w:rsid w:val="00C3512B"/>
    <w:rsid w:val="00C357B9"/>
    <w:rsid w:val="00C42CC4"/>
    <w:rsid w:val="00C43073"/>
    <w:rsid w:val="00C447AE"/>
    <w:rsid w:val="00C46673"/>
    <w:rsid w:val="00C4792A"/>
    <w:rsid w:val="00C51247"/>
    <w:rsid w:val="00C60535"/>
    <w:rsid w:val="00C6067F"/>
    <w:rsid w:val="00C61E9D"/>
    <w:rsid w:val="00C61FF3"/>
    <w:rsid w:val="00C62937"/>
    <w:rsid w:val="00C64E36"/>
    <w:rsid w:val="00C651AA"/>
    <w:rsid w:val="00C716C2"/>
    <w:rsid w:val="00C7329C"/>
    <w:rsid w:val="00C75927"/>
    <w:rsid w:val="00C7618B"/>
    <w:rsid w:val="00C77E62"/>
    <w:rsid w:val="00C802BA"/>
    <w:rsid w:val="00C81068"/>
    <w:rsid w:val="00C82CF3"/>
    <w:rsid w:val="00C831D8"/>
    <w:rsid w:val="00C83CB7"/>
    <w:rsid w:val="00C848E2"/>
    <w:rsid w:val="00C86069"/>
    <w:rsid w:val="00C87E61"/>
    <w:rsid w:val="00C93BBD"/>
    <w:rsid w:val="00C9564C"/>
    <w:rsid w:val="00CA0A9B"/>
    <w:rsid w:val="00CA5FCD"/>
    <w:rsid w:val="00CA7BA5"/>
    <w:rsid w:val="00CA7F25"/>
    <w:rsid w:val="00CB1783"/>
    <w:rsid w:val="00CB32D7"/>
    <w:rsid w:val="00CB4C06"/>
    <w:rsid w:val="00CB53B8"/>
    <w:rsid w:val="00CB677A"/>
    <w:rsid w:val="00CB745D"/>
    <w:rsid w:val="00CC04F9"/>
    <w:rsid w:val="00CC1BA7"/>
    <w:rsid w:val="00CC2459"/>
    <w:rsid w:val="00CC2741"/>
    <w:rsid w:val="00CC692F"/>
    <w:rsid w:val="00CD0F43"/>
    <w:rsid w:val="00CD1971"/>
    <w:rsid w:val="00CD1C36"/>
    <w:rsid w:val="00CD3433"/>
    <w:rsid w:val="00CD51C9"/>
    <w:rsid w:val="00CD614C"/>
    <w:rsid w:val="00CD6202"/>
    <w:rsid w:val="00CD772E"/>
    <w:rsid w:val="00CE035B"/>
    <w:rsid w:val="00CE05DF"/>
    <w:rsid w:val="00CE124F"/>
    <w:rsid w:val="00CE32C6"/>
    <w:rsid w:val="00CE3D1B"/>
    <w:rsid w:val="00CE6BFB"/>
    <w:rsid w:val="00CF0F21"/>
    <w:rsid w:val="00CF4B89"/>
    <w:rsid w:val="00CF6A32"/>
    <w:rsid w:val="00D01AEB"/>
    <w:rsid w:val="00D0447F"/>
    <w:rsid w:val="00D0655C"/>
    <w:rsid w:val="00D07791"/>
    <w:rsid w:val="00D128C1"/>
    <w:rsid w:val="00D14042"/>
    <w:rsid w:val="00D1487B"/>
    <w:rsid w:val="00D14F52"/>
    <w:rsid w:val="00D16203"/>
    <w:rsid w:val="00D17246"/>
    <w:rsid w:val="00D201EC"/>
    <w:rsid w:val="00D21087"/>
    <w:rsid w:val="00D22D7F"/>
    <w:rsid w:val="00D232A9"/>
    <w:rsid w:val="00D23427"/>
    <w:rsid w:val="00D31D29"/>
    <w:rsid w:val="00D368C8"/>
    <w:rsid w:val="00D41FEC"/>
    <w:rsid w:val="00D43E5F"/>
    <w:rsid w:val="00D44E60"/>
    <w:rsid w:val="00D46228"/>
    <w:rsid w:val="00D46E07"/>
    <w:rsid w:val="00D50B01"/>
    <w:rsid w:val="00D5164C"/>
    <w:rsid w:val="00D53338"/>
    <w:rsid w:val="00D53539"/>
    <w:rsid w:val="00D53AF0"/>
    <w:rsid w:val="00D54368"/>
    <w:rsid w:val="00D54B1C"/>
    <w:rsid w:val="00D565D2"/>
    <w:rsid w:val="00D56FAF"/>
    <w:rsid w:val="00D571E5"/>
    <w:rsid w:val="00D57FD0"/>
    <w:rsid w:val="00D63534"/>
    <w:rsid w:val="00D67C1A"/>
    <w:rsid w:val="00D67D55"/>
    <w:rsid w:val="00D700E0"/>
    <w:rsid w:val="00D76150"/>
    <w:rsid w:val="00D76927"/>
    <w:rsid w:val="00D76B48"/>
    <w:rsid w:val="00D77033"/>
    <w:rsid w:val="00D825A7"/>
    <w:rsid w:val="00D86DB2"/>
    <w:rsid w:val="00D90E95"/>
    <w:rsid w:val="00D94910"/>
    <w:rsid w:val="00DA0375"/>
    <w:rsid w:val="00DA03C5"/>
    <w:rsid w:val="00DA29B9"/>
    <w:rsid w:val="00DA354C"/>
    <w:rsid w:val="00DA5AA6"/>
    <w:rsid w:val="00DA6E5F"/>
    <w:rsid w:val="00DA779C"/>
    <w:rsid w:val="00DA7C97"/>
    <w:rsid w:val="00DB206F"/>
    <w:rsid w:val="00DB4111"/>
    <w:rsid w:val="00DB4C51"/>
    <w:rsid w:val="00DB5214"/>
    <w:rsid w:val="00DB591C"/>
    <w:rsid w:val="00DB6EE3"/>
    <w:rsid w:val="00DB7010"/>
    <w:rsid w:val="00DB743C"/>
    <w:rsid w:val="00DC1A68"/>
    <w:rsid w:val="00DC4CB8"/>
    <w:rsid w:val="00DD2829"/>
    <w:rsid w:val="00DD38E0"/>
    <w:rsid w:val="00DD4217"/>
    <w:rsid w:val="00DE0BF1"/>
    <w:rsid w:val="00DE0D90"/>
    <w:rsid w:val="00DE1BB0"/>
    <w:rsid w:val="00DE70AA"/>
    <w:rsid w:val="00DE781C"/>
    <w:rsid w:val="00DF058B"/>
    <w:rsid w:val="00DF0FEC"/>
    <w:rsid w:val="00DF1C38"/>
    <w:rsid w:val="00DF46C7"/>
    <w:rsid w:val="00DF4967"/>
    <w:rsid w:val="00DF6DE2"/>
    <w:rsid w:val="00DF7636"/>
    <w:rsid w:val="00E0176A"/>
    <w:rsid w:val="00E01CE2"/>
    <w:rsid w:val="00E0231A"/>
    <w:rsid w:val="00E068F2"/>
    <w:rsid w:val="00E071F8"/>
    <w:rsid w:val="00E07B76"/>
    <w:rsid w:val="00E14BBF"/>
    <w:rsid w:val="00E15591"/>
    <w:rsid w:val="00E15782"/>
    <w:rsid w:val="00E1691A"/>
    <w:rsid w:val="00E17089"/>
    <w:rsid w:val="00E17220"/>
    <w:rsid w:val="00E207FC"/>
    <w:rsid w:val="00E20EF9"/>
    <w:rsid w:val="00E22D32"/>
    <w:rsid w:val="00E23048"/>
    <w:rsid w:val="00E23B2E"/>
    <w:rsid w:val="00E25DC2"/>
    <w:rsid w:val="00E333B2"/>
    <w:rsid w:val="00E347A2"/>
    <w:rsid w:val="00E34DF5"/>
    <w:rsid w:val="00E34FAF"/>
    <w:rsid w:val="00E351C8"/>
    <w:rsid w:val="00E359EC"/>
    <w:rsid w:val="00E3679A"/>
    <w:rsid w:val="00E4125D"/>
    <w:rsid w:val="00E43010"/>
    <w:rsid w:val="00E458D6"/>
    <w:rsid w:val="00E467A8"/>
    <w:rsid w:val="00E50706"/>
    <w:rsid w:val="00E5084B"/>
    <w:rsid w:val="00E50913"/>
    <w:rsid w:val="00E52561"/>
    <w:rsid w:val="00E52F1F"/>
    <w:rsid w:val="00E54C92"/>
    <w:rsid w:val="00E56212"/>
    <w:rsid w:val="00E5716D"/>
    <w:rsid w:val="00E5754E"/>
    <w:rsid w:val="00E65224"/>
    <w:rsid w:val="00E65FFF"/>
    <w:rsid w:val="00E67F7E"/>
    <w:rsid w:val="00E70644"/>
    <w:rsid w:val="00E71503"/>
    <w:rsid w:val="00E72083"/>
    <w:rsid w:val="00E7237A"/>
    <w:rsid w:val="00E73160"/>
    <w:rsid w:val="00E734F1"/>
    <w:rsid w:val="00E74B63"/>
    <w:rsid w:val="00E75AAD"/>
    <w:rsid w:val="00E75CF9"/>
    <w:rsid w:val="00E76682"/>
    <w:rsid w:val="00E7773E"/>
    <w:rsid w:val="00E8194F"/>
    <w:rsid w:val="00E824FC"/>
    <w:rsid w:val="00E8322A"/>
    <w:rsid w:val="00E84286"/>
    <w:rsid w:val="00E84859"/>
    <w:rsid w:val="00E84A5A"/>
    <w:rsid w:val="00E84ACC"/>
    <w:rsid w:val="00E85B5F"/>
    <w:rsid w:val="00E85FC9"/>
    <w:rsid w:val="00E86A8D"/>
    <w:rsid w:val="00E9087C"/>
    <w:rsid w:val="00E91C61"/>
    <w:rsid w:val="00E91CA7"/>
    <w:rsid w:val="00E9444E"/>
    <w:rsid w:val="00EA00EF"/>
    <w:rsid w:val="00EA1E02"/>
    <w:rsid w:val="00EA3767"/>
    <w:rsid w:val="00EA79BF"/>
    <w:rsid w:val="00EB1390"/>
    <w:rsid w:val="00EB5A6B"/>
    <w:rsid w:val="00EB5AAE"/>
    <w:rsid w:val="00EB79AD"/>
    <w:rsid w:val="00EC2825"/>
    <w:rsid w:val="00EC4096"/>
    <w:rsid w:val="00EC43CE"/>
    <w:rsid w:val="00EC531D"/>
    <w:rsid w:val="00EC5A40"/>
    <w:rsid w:val="00ED106F"/>
    <w:rsid w:val="00ED1A77"/>
    <w:rsid w:val="00ED2D57"/>
    <w:rsid w:val="00ED3A71"/>
    <w:rsid w:val="00ED3DCA"/>
    <w:rsid w:val="00ED40F1"/>
    <w:rsid w:val="00ED6C80"/>
    <w:rsid w:val="00ED7529"/>
    <w:rsid w:val="00EE05A9"/>
    <w:rsid w:val="00EE1877"/>
    <w:rsid w:val="00EE24D9"/>
    <w:rsid w:val="00EE457D"/>
    <w:rsid w:val="00EF1AE1"/>
    <w:rsid w:val="00EF4BF7"/>
    <w:rsid w:val="00EF5D2F"/>
    <w:rsid w:val="00F02E29"/>
    <w:rsid w:val="00F04257"/>
    <w:rsid w:val="00F048A4"/>
    <w:rsid w:val="00F07B1B"/>
    <w:rsid w:val="00F10D24"/>
    <w:rsid w:val="00F1173A"/>
    <w:rsid w:val="00F13619"/>
    <w:rsid w:val="00F138D9"/>
    <w:rsid w:val="00F13B16"/>
    <w:rsid w:val="00F13D02"/>
    <w:rsid w:val="00F148E4"/>
    <w:rsid w:val="00F15129"/>
    <w:rsid w:val="00F24CF7"/>
    <w:rsid w:val="00F24E08"/>
    <w:rsid w:val="00F2717D"/>
    <w:rsid w:val="00F27A7D"/>
    <w:rsid w:val="00F301DD"/>
    <w:rsid w:val="00F318A4"/>
    <w:rsid w:val="00F32649"/>
    <w:rsid w:val="00F3512F"/>
    <w:rsid w:val="00F37432"/>
    <w:rsid w:val="00F42AAD"/>
    <w:rsid w:val="00F42C5F"/>
    <w:rsid w:val="00F45D35"/>
    <w:rsid w:val="00F46576"/>
    <w:rsid w:val="00F4697F"/>
    <w:rsid w:val="00F50274"/>
    <w:rsid w:val="00F514FF"/>
    <w:rsid w:val="00F51F6A"/>
    <w:rsid w:val="00F53B1A"/>
    <w:rsid w:val="00F57451"/>
    <w:rsid w:val="00F606D5"/>
    <w:rsid w:val="00F60750"/>
    <w:rsid w:val="00F60F1F"/>
    <w:rsid w:val="00F621B7"/>
    <w:rsid w:val="00F66FEA"/>
    <w:rsid w:val="00F67471"/>
    <w:rsid w:val="00F72C86"/>
    <w:rsid w:val="00F73A7F"/>
    <w:rsid w:val="00F73A9F"/>
    <w:rsid w:val="00F75AF5"/>
    <w:rsid w:val="00F7616B"/>
    <w:rsid w:val="00F7659A"/>
    <w:rsid w:val="00F80871"/>
    <w:rsid w:val="00F8364F"/>
    <w:rsid w:val="00F83653"/>
    <w:rsid w:val="00F848D5"/>
    <w:rsid w:val="00F851F2"/>
    <w:rsid w:val="00F91391"/>
    <w:rsid w:val="00F9428B"/>
    <w:rsid w:val="00F9525D"/>
    <w:rsid w:val="00F97849"/>
    <w:rsid w:val="00FA0B6D"/>
    <w:rsid w:val="00FA14CC"/>
    <w:rsid w:val="00FA48E9"/>
    <w:rsid w:val="00FA4B73"/>
    <w:rsid w:val="00FA67F9"/>
    <w:rsid w:val="00FB0ACD"/>
    <w:rsid w:val="00FB15D7"/>
    <w:rsid w:val="00FB1E20"/>
    <w:rsid w:val="00FB499A"/>
    <w:rsid w:val="00FC28CC"/>
    <w:rsid w:val="00FC7818"/>
    <w:rsid w:val="00FD01DB"/>
    <w:rsid w:val="00FD408E"/>
    <w:rsid w:val="00FD41A4"/>
    <w:rsid w:val="00FD5C8E"/>
    <w:rsid w:val="00FD60F5"/>
    <w:rsid w:val="00FD6F37"/>
    <w:rsid w:val="00FE13F6"/>
    <w:rsid w:val="00FE24AE"/>
    <w:rsid w:val="00FE2C6B"/>
    <w:rsid w:val="00FE66AC"/>
    <w:rsid w:val="00FE7745"/>
    <w:rsid w:val="00FF0B91"/>
    <w:rsid w:val="00FF0F95"/>
    <w:rsid w:val="00FF3256"/>
    <w:rsid w:val="01E70628"/>
    <w:rsid w:val="028916DF"/>
    <w:rsid w:val="04234FF3"/>
    <w:rsid w:val="04473600"/>
    <w:rsid w:val="0B1A27AD"/>
    <w:rsid w:val="103F5AD3"/>
    <w:rsid w:val="16AB5C70"/>
    <w:rsid w:val="1A210127"/>
    <w:rsid w:val="23646FAD"/>
    <w:rsid w:val="2725008D"/>
    <w:rsid w:val="28F64B58"/>
    <w:rsid w:val="2AA32EB9"/>
    <w:rsid w:val="2CD87928"/>
    <w:rsid w:val="2D4A08D5"/>
    <w:rsid w:val="2DA8239C"/>
    <w:rsid w:val="2EC76F67"/>
    <w:rsid w:val="2ED16703"/>
    <w:rsid w:val="2F932FFB"/>
    <w:rsid w:val="305C12D4"/>
    <w:rsid w:val="32036508"/>
    <w:rsid w:val="34A72BA0"/>
    <w:rsid w:val="35DC6A5F"/>
    <w:rsid w:val="38D8249D"/>
    <w:rsid w:val="393E5BE5"/>
    <w:rsid w:val="3C4D4C2A"/>
    <w:rsid w:val="3F1C6199"/>
    <w:rsid w:val="42DA32B5"/>
    <w:rsid w:val="430E42E1"/>
    <w:rsid w:val="43432C09"/>
    <w:rsid w:val="484B466C"/>
    <w:rsid w:val="48F75950"/>
    <w:rsid w:val="4B351913"/>
    <w:rsid w:val="4E1A649A"/>
    <w:rsid w:val="4EA4796F"/>
    <w:rsid w:val="4FF57980"/>
    <w:rsid w:val="509056A6"/>
    <w:rsid w:val="53277874"/>
    <w:rsid w:val="53346A12"/>
    <w:rsid w:val="535B7AFB"/>
    <w:rsid w:val="54D47B64"/>
    <w:rsid w:val="5A821E11"/>
    <w:rsid w:val="5D6323CD"/>
    <w:rsid w:val="5F6E2705"/>
    <w:rsid w:val="5FD23AB9"/>
    <w:rsid w:val="622664A1"/>
    <w:rsid w:val="63E815E2"/>
    <w:rsid w:val="659529E8"/>
    <w:rsid w:val="695F489F"/>
    <w:rsid w:val="6B600AFF"/>
    <w:rsid w:val="6C595BC8"/>
    <w:rsid w:val="6D97577B"/>
    <w:rsid w:val="6E384164"/>
    <w:rsid w:val="70A66401"/>
    <w:rsid w:val="715C47C6"/>
    <w:rsid w:val="720415D3"/>
    <w:rsid w:val="77CD049D"/>
    <w:rsid w:val="7977AD50"/>
    <w:rsid w:val="7A15284A"/>
    <w:rsid w:val="7A604A70"/>
    <w:rsid w:val="7DD70390"/>
    <w:rsid w:val="7F0B7059"/>
    <w:rsid w:val="7F792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41"/>
    <w:autoRedefine/>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link w:val="42"/>
    <w:autoRedefine/>
    <w:qFormat/>
    <w:uiPriority w:val="9"/>
    <w:pPr>
      <w:keepNext/>
      <w:keepLines/>
      <w:spacing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unhideWhenUsed/>
    <w:qFormat/>
    <w:uiPriority w:val="99"/>
    <w:pPr>
      <w:widowControl w:val="0"/>
      <w:ind w:left="420" w:leftChars="200"/>
      <w:jc w:val="both"/>
    </w:pPr>
    <w:rPr>
      <w:rFonts w:ascii="Calibri" w:hAnsi="Calibri" w:eastAsia="宋体" w:cs="Times New Roman"/>
      <w:kern w:val="2"/>
      <w:sz w:val="21"/>
      <w:szCs w:val="21"/>
      <w:lang w:val="en-US" w:eastAsia="zh-CN" w:bidi="ar-SA"/>
    </w:rPr>
  </w:style>
  <w:style w:type="paragraph" w:styleId="6">
    <w:name w:val="index 8"/>
    <w:basedOn w:val="1"/>
    <w:next w:val="1"/>
    <w:autoRedefine/>
    <w:unhideWhenUsed/>
    <w:qFormat/>
    <w:uiPriority w:val="0"/>
    <w:pPr>
      <w:ind w:left="1400" w:leftChars="1400"/>
    </w:pPr>
    <w:rPr>
      <w:szCs w:val="22"/>
    </w:rPr>
  </w:style>
  <w:style w:type="paragraph" w:styleId="7">
    <w:name w:val="Normal Indent"/>
    <w:basedOn w:val="1"/>
    <w:autoRedefine/>
    <w:unhideWhenUsed/>
    <w:qFormat/>
    <w:uiPriority w:val="0"/>
    <w:pPr>
      <w:snapToGrid w:val="0"/>
      <w:spacing w:line="300" w:lineRule="auto"/>
      <w:ind w:firstLine="556"/>
    </w:pPr>
    <w:rPr>
      <w:rFonts w:ascii="仿宋_GB2312" w:hAnsi="宋体" w:eastAsia="仿宋_GB2312" w:cs="宋体"/>
      <w:kern w:val="0"/>
    </w:rPr>
  </w:style>
  <w:style w:type="paragraph" w:styleId="8">
    <w:name w:val="List Bullet"/>
    <w:basedOn w:val="1"/>
    <w:autoRedefine/>
    <w:qFormat/>
    <w:uiPriority w:val="0"/>
    <w:pPr>
      <w:numPr>
        <w:ilvl w:val="0"/>
        <w:numId w:val="1"/>
      </w:numPr>
    </w:pPr>
  </w:style>
  <w:style w:type="paragraph" w:styleId="9">
    <w:name w:val="annotation text"/>
    <w:basedOn w:val="1"/>
    <w:link w:val="43"/>
    <w:autoRedefine/>
    <w:unhideWhenUsed/>
    <w:qFormat/>
    <w:uiPriority w:val="0"/>
    <w:pPr>
      <w:jc w:val="left"/>
    </w:pPr>
  </w:style>
  <w:style w:type="paragraph" w:styleId="10">
    <w:name w:val="Body Text"/>
    <w:basedOn w:val="1"/>
    <w:link w:val="45"/>
    <w:autoRedefine/>
    <w:unhideWhenUsed/>
    <w:qFormat/>
    <w:uiPriority w:val="99"/>
    <w:pPr>
      <w:spacing w:after="120"/>
    </w:pPr>
  </w:style>
  <w:style w:type="paragraph" w:styleId="11">
    <w:name w:val="Body Text Indent"/>
    <w:basedOn w:val="1"/>
    <w:link w:val="46"/>
    <w:autoRedefine/>
    <w:unhideWhenUsed/>
    <w:qFormat/>
    <w:uiPriority w:val="0"/>
    <w:pPr>
      <w:spacing w:after="120"/>
      <w:ind w:left="420" w:leftChars="200"/>
    </w:pPr>
  </w:style>
  <w:style w:type="paragraph" w:styleId="12">
    <w:name w:val="toc 5"/>
    <w:basedOn w:val="1"/>
    <w:next w:val="1"/>
    <w:autoRedefine/>
    <w:unhideWhenUsed/>
    <w:qFormat/>
    <w:uiPriority w:val="0"/>
    <w:pPr>
      <w:ind w:left="1680" w:leftChars="800"/>
    </w:pPr>
  </w:style>
  <w:style w:type="paragraph" w:styleId="13">
    <w:name w:val="Plain Text"/>
    <w:basedOn w:val="1"/>
    <w:next w:val="1"/>
    <w:link w:val="47"/>
    <w:qFormat/>
    <w:uiPriority w:val="0"/>
    <w:rPr>
      <w:rFonts w:ascii="宋体" w:hAnsi="Courier New" w:cs="Courier New"/>
      <w:szCs w:val="21"/>
    </w:rPr>
  </w:style>
  <w:style w:type="paragraph" w:styleId="14">
    <w:name w:val="Date"/>
    <w:basedOn w:val="1"/>
    <w:next w:val="1"/>
    <w:link w:val="48"/>
    <w:autoRedefine/>
    <w:qFormat/>
    <w:uiPriority w:val="0"/>
    <w:rPr>
      <w:rFonts w:eastAsia="仿宋_GB2312"/>
      <w:sz w:val="32"/>
      <w:szCs w:val="20"/>
    </w:rPr>
  </w:style>
  <w:style w:type="paragraph" w:styleId="15">
    <w:name w:val="Balloon Text"/>
    <w:basedOn w:val="1"/>
    <w:link w:val="49"/>
    <w:autoRedefine/>
    <w:unhideWhenUsed/>
    <w:qFormat/>
    <w:uiPriority w:val="0"/>
    <w:rPr>
      <w:sz w:val="18"/>
      <w:szCs w:val="18"/>
    </w:rPr>
  </w:style>
  <w:style w:type="paragraph" w:styleId="16">
    <w:name w:val="footer"/>
    <w:basedOn w:val="1"/>
    <w:link w:val="50"/>
    <w:unhideWhenUsed/>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footnote text"/>
    <w:basedOn w:val="1"/>
    <w:link w:val="53"/>
    <w:unhideWhenUsed/>
    <w:qFormat/>
    <w:uiPriority w:val="99"/>
    <w:pPr>
      <w:snapToGrid w:val="0"/>
      <w:jc w:val="left"/>
    </w:pPr>
    <w:rPr>
      <w:sz w:val="18"/>
      <w:szCs w:val="18"/>
    </w:rPr>
  </w:style>
  <w:style w:type="paragraph" w:styleId="20">
    <w:name w:val="Normal (Web)"/>
    <w:basedOn w:val="1"/>
    <w:autoRedefine/>
    <w:qFormat/>
    <w:uiPriority w:val="99"/>
    <w:pPr>
      <w:spacing w:before="100" w:beforeAutospacing="1" w:after="100" w:afterAutospacing="1"/>
      <w:jc w:val="left"/>
    </w:pPr>
    <w:rPr>
      <w:kern w:val="0"/>
      <w:sz w:val="24"/>
    </w:rPr>
  </w:style>
  <w:style w:type="paragraph" w:styleId="21">
    <w:name w:val="Title"/>
    <w:next w:val="11"/>
    <w:link w:val="54"/>
    <w:autoRedefine/>
    <w:qFormat/>
    <w:uiPriority w:val="0"/>
    <w:pPr>
      <w:widowControl w:val="0"/>
      <w:spacing w:line="0" w:lineRule="atLeast"/>
      <w:jc w:val="center"/>
    </w:pPr>
    <w:rPr>
      <w:rFonts w:ascii="Arial" w:hAnsi="Arial" w:eastAsia="黑体" w:cs="Times New Roman"/>
      <w:kern w:val="2"/>
      <w:sz w:val="52"/>
      <w:szCs w:val="22"/>
      <w:lang w:val="en-US" w:eastAsia="zh-CN" w:bidi="ar-SA"/>
    </w:rPr>
  </w:style>
  <w:style w:type="paragraph" w:styleId="22">
    <w:name w:val="annotation subject"/>
    <w:basedOn w:val="9"/>
    <w:next w:val="9"/>
    <w:link w:val="44"/>
    <w:autoRedefine/>
    <w:unhideWhenUsed/>
    <w:qFormat/>
    <w:uiPriority w:val="99"/>
    <w:rPr>
      <w:b/>
      <w:bCs/>
    </w:rPr>
  </w:style>
  <w:style w:type="paragraph" w:styleId="23">
    <w:name w:val="Body Text First Indent 2"/>
    <w:basedOn w:val="11"/>
    <w:link w:val="51"/>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autoRedefine/>
    <w:qFormat/>
    <w:uiPriority w:val="0"/>
  </w:style>
  <w:style w:type="character" w:styleId="29">
    <w:name w:val="FollowedHyperlink"/>
    <w:unhideWhenUsed/>
    <w:qFormat/>
    <w:uiPriority w:val="99"/>
    <w:rPr>
      <w:color w:val="333333"/>
      <w:u w:val="none"/>
    </w:rPr>
  </w:style>
  <w:style w:type="character" w:styleId="30">
    <w:name w:val="Emphasis"/>
    <w:basedOn w:val="26"/>
    <w:autoRedefine/>
    <w:qFormat/>
    <w:uiPriority w:val="20"/>
    <w:rPr>
      <w:i/>
      <w:iCs/>
    </w:rPr>
  </w:style>
  <w:style w:type="character" w:styleId="31">
    <w:name w:val="HTML Definition"/>
    <w:unhideWhenUsed/>
    <w:qFormat/>
    <w:uiPriority w:val="99"/>
  </w:style>
  <w:style w:type="character" w:styleId="32">
    <w:name w:val="HTML Variable"/>
    <w:unhideWhenUsed/>
    <w:qFormat/>
    <w:uiPriority w:val="99"/>
  </w:style>
  <w:style w:type="character" w:styleId="33">
    <w:name w:val="Hyperlink"/>
    <w:autoRedefine/>
    <w:unhideWhenUsed/>
    <w:qFormat/>
    <w:uiPriority w:val="99"/>
    <w:rPr>
      <w:color w:val="333333"/>
      <w:u w:val="none"/>
    </w:rPr>
  </w:style>
  <w:style w:type="character" w:styleId="34">
    <w:name w:val="HTML Code"/>
    <w:unhideWhenUsed/>
    <w:qFormat/>
    <w:uiPriority w:val="99"/>
    <w:rPr>
      <w:rFonts w:ascii="Courier New" w:hAnsi="Courier New"/>
      <w:sz w:val="20"/>
    </w:rPr>
  </w:style>
  <w:style w:type="character" w:styleId="35">
    <w:name w:val="annotation reference"/>
    <w:basedOn w:val="26"/>
    <w:unhideWhenUsed/>
    <w:qFormat/>
    <w:uiPriority w:val="99"/>
    <w:rPr>
      <w:sz w:val="21"/>
      <w:szCs w:val="21"/>
    </w:rPr>
  </w:style>
  <w:style w:type="character" w:styleId="36">
    <w:name w:val="HTML Cite"/>
    <w:autoRedefine/>
    <w:unhideWhenUsed/>
    <w:qFormat/>
    <w:uiPriority w:val="99"/>
  </w:style>
  <w:style w:type="character" w:styleId="37">
    <w:name w:val="footnote reference"/>
    <w:basedOn w:val="26"/>
    <w:unhideWhenUsed/>
    <w:qFormat/>
    <w:uiPriority w:val="99"/>
    <w:rPr>
      <w:vertAlign w:val="superscript"/>
    </w:rPr>
  </w:style>
  <w:style w:type="character" w:styleId="38">
    <w:name w:val="HTML Keyboard"/>
    <w:unhideWhenUsed/>
    <w:qFormat/>
    <w:uiPriority w:val="99"/>
    <w:rPr>
      <w:rFonts w:ascii="Courier New" w:hAnsi="Courier New"/>
      <w:sz w:val="20"/>
    </w:rPr>
  </w:style>
  <w:style w:type="character" w:styleId="39">
    <w:name w:val="HTML Sample"/>
    <w:unhideWhenUsed/>
    <w:qFormat/>
    <w:uiPriority w:val="99"/>
    <w:rPr>
      <w:rFonts w:ascii="Courier New" w:hAnsi="Courier New"/>
    </w:rPr>
  </w:style>
  <w:style w:type="character" w:customStyle="1" w:styleId="40">
    <w:name w:val="标题 1 字符"/>
    <w:basedOn w:val="26"/>
    <w:link w:val="2"/>
    <w:qFormat/>
    <w:uiPriority w:val="9"/>
    <w:rPr>
      <w:rFonts w:ascii="宋体" w:hAnsi="宋体"/>
      <w:b/>
      <w:bCs/>
      <w:kern w:val="44"/>
      <w:sz w:val="48"/>
      <w:szCs w:val="48"/>
    </w:rPr>
  </w:style>
  <w:style w:type="character" w:customStyle="1" w:styleId="41">
    <w:name w:val="标题 2 字符"/>
    <w:basedOn w:val="26"/>
    <w:link w:val="3"/>
    <w:qFormat/>
    <w:uiPriority w:val="0"/>
    <w:rPr>
      <w:rFonts w:ascii="宋体" w:hAnsi="宋体"/>
      <w:b/>
      <w:bCs/>
      <w:sz w:val="36"/>
      <w:szCs w:val="36"/>
    </w:rPr>
  </w:style>
  <w:style w:type="character" w:customStyle="1" w:styleId="42">
    <w:name w:val="标题 4 字符"/>
    <w:basedOn w:val="26"/>
    <w:link w:val="4"/>
    <w:uiPriority w:val="9"/>
    <w:rPr>
      <w:rFonts w:ascii="Arial" w:hAnsi="Arial" w:eastAsia="黑体"/>
      <w:b/>
      <w:kern w:val="2"/>
      <w:sz w:val="28"/>
      <w:szCs w:val="24"/>
    </w:rPr>
  </w:style>
  <w:style w:type="character" w:customStyle="1" w:styleId="43">
    <w:name w:val="批注文字 字符"/>
    <w:basedOn w:val="26"/>
    <w:link w:val="9"/>
    <w:qFormat/>
    <w:uiPriority w:val="99"/>
    <w:rPr>
      <w:kern w:val="2"/>
      <w:sz w:val="21"/>
      <w:szCs w:val="24"/>
    </w:rPr>
  </w:style>
  <w:style w:type="character" w:customStyle="1" w:styleId="44">
    <w:name w:val="批注主题 字符"/>
    <w:basedOn w:val="43"/>
    <w:link w:val="22"/>
    <w:qFormat/>
    <w:uiPriority w:val="99"/>
    <w:rPr>
      <w:b/>
      <w:bCs/>
      <w:kern w:val="2"/>
      <w:sz w:val="21"/>
      <w:szCs w:val="24"/>
    </w:rPr>
  </w:style>
  <w:style w:type="character" w:customStyle="1" w:styleId="45">
    <w:name w:val="正文文本 字符"/>
    <w:basedOn w:val="26"/>
    <w:link w:val="10"/>
    <w:qFormat/>
    <w:uiPriority w:val="99"/>
    <w:rPr>
      <w:kern w:val="2"/>
      <w:sz w:val="21"/>
      <w:szCs w:val="24"/>
    </w:rPr>
  </w:style>
  <w:style w:type="character" w:customStyle="1" w:styleId="46">
    <w:name w:val="正文文本缩进 字符"/>
    <w:basedOn w:val="26"/>
    <w:link w:val="11"/>
    <w:qFormat/>
    <w:uiPriority w:val="0"/>
    <w:rPr>
      <w:kern w:val="2"/>
      <w:sz w:val="21"/>
      <w:szCs w:val="24"/>
    </w:rPr>
  </w:style>
  <w:style w:type="character" w:customStyle="1" w:styleId="47">
    <w:name w:val="纯文本 字符"/>
    <w:basedOn w:val="26"/>
    <w:link w:val="13"/>
    <w:qFormat/>
    <w:uiPriority w:val="0"/>
    <w:rPr>
      <w:rFonts w:ascii="宋体" w:hAnsi="Courier New" w:cs="Courier New"/>
      <w:kern w:val="2"/>
      <w:sz w:val="21"/>
      <w:szCs w:val="21"/>
    </w:rPr>
  </w:style>
  <w:style w:type="character" w:customStyle="1" w:styleId="48">
    <w:name w:val="日期 字符"/>
    <w:basedOn w:val="26"/>
    <w:link w:val="14"/>
    <w:autoRedefine/>
    <w:qFormat/>
    <w:uiPriority w:val="0"/>
    <w:rPr>
      <w:rFonts w:eastAsia="仿宋_GB2312"/>
      <w:kern w:val="2"/>
      <w:sz w:val="32"/>
    </w:rPr>
  </w:style>
  <w:style w:type="character" w:customStyle="1" w:styleId="49">
    <w:name w:val="批注框文本 字符"/>
    <w:basedOn w:val="26"/>
    <w:link w:val="15"/>
    <w:autoRedefine/>
    <w:qFormat/>
    <w:uiPriority w:val="99"/>
    <w:rPr>
      <w:kern w:val="2"/>
      <w:sz w:val="18"/>
      <w:szCs w:val="18"/>
    </w:rPr>
  </w:style>
  <w:style w:type="character" w:customStyle="1" w:styleId="50">
    <w:name w:val="页脚 字符"/>
    <w:basedOn w:val="26"/>
    <w:link w:val="16"/>
    <w:autoRedefine/>
    <w:qFormat/>
    <w:uiPriority w:val="0"/>
    <w:rPr>
      <w:rFonts w:ascii="Times New Roman" w:hAnsi="Times New Roman" w:eastAsia="宋体" w:cs="Times New Roman"/>
      <w:sz w:val="18"/>
      <w:szCs w:val="18"/>
    </w:rPr>
  </w:style>
  <w:style w:type="character" w:customStyle="1" w:styleId="51">
    <w:name w:val="正文首行缩进 2 字符"/>
    <w:basedOn w:val="46"/>
    <w:link w:val="23"/>
    <w:autoRedefine/>
    <w:qFormat/>
    <w:uiPriority w:val="0"/>
    <w:rPr>
      <w:kern w:val="2"/>
      <w:sz w:val="21"/>
      <w:szCs w:val="24"/>
    </w:rPr>
  </w:style>
  <w:style w:type="character" w:customStyle="1" w:styleId="52">
    <w:name w:val="页眉 字符"/>
    <w:basedOn w:val="26"/>
    <w:link w:val="18"/>
    <w:autoRedefine/>
    <w:qFormat/>
    <w:uiPriority w:val="99"/>
    <w:rPr>
      <w:rFonts w:ascii="Times New Roman" w:hAnsi="Times New Roman" w:eastAsia="宋体" w:cs="Times New Roman"/>
      <w:sz w:val="18"/>
      <w:szCs w:val="18"/>
    </w:rPr>
  </w:style>
  <w:style w:type="character" w:customStyle="1" w:styleId="53">
    <w:name w:val="脚注文本 字符"/>
    <w:basedOn w:val="26"/>
    <w:link w:val="19"/>
    <w:autoRedefine/>
    <w:qFormat/>
    <w:uiPriority w:val="99"/>
    <w:rPr>
      <w:kern w:val="2"/>
      <w:sz w:val="18"/>
      <w:szCs w:val="18"/>
    </w:rPr>
  </w:style>
  <w:style w:type="character" w:customStyle="1" w:styleId="54">
    <w:name w:val="标题 字符"/>
    <w:basedOn w:val="26"/>
    <w:link w:val="21"/>
    <w:autoRedefine/>
    <w:qFormat/>
    <w:uiPriority w:val="0"/>
    <w:rPr>
      <w:rFonts w:ascii="Arial" w:hAnsi="Arial" w:eastAsia="黑体"/>
      <w:kern w:val="2"/>
      <w:sz w:val="52"/>
      <w:szCs w:val="22"/>
    </w:rPr>
  </w:style>
  <w:style w:type="paragraph" w:customStyle="1" w:styleId="55">
    <w:name w:val="列出段落1"/>
    <w:basedOn w:val="1"/>
    <w:autoRedefine/>
    <w:qFormat/>
    <w:uiPriority w:val="34"/>
    <w:pPr>
      <w:ind w:firstLine="420" w:firstLineChars="200"/>
    </w:pPr>
  </w:style>
  <w:style w:type="paragraph" w:customStyle="1" w:styleId="5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Default"/>
    <w:autoRedefine/>
    <w:qFormat/>
    <w:uiPriority w:val="99"/>
    <w:pPr>
      <w:widowControl w:val="0"/>
      <w:autoSpaceDE w:val="0"/>
      <w:autoSpaceDN w:val="0"/>
      <w:adjustRightInd w:val="0"/>
    </w:pPr>
    <w:rPr>
      <w:rFonts w:ascii="华文新魏" w:hAnsi="Calibri" w:eastAsia="华文新魏" w:cs="华文新魏"/>
      <w:color w:val="000000"/>
      <w:sz w:val="24"/>
      <w:szCs w:val="24"/>
      <w:lang w:val="en-US" w:eastAsia="zh-CN" w:bidi="ar-SA"/>
    </w:rPr>
  </w:style>
  <w:style w:type="paragraph" w:customStyle="1" w:styleId="58">
    <w:name w:val="公文正文"/>
    <w:basedOn w:val="1"/>
    <w:link w:val="59"/>
    <w:autoRedefine/>
    <w:qFormat/>
    <w:uiPriority w:val="0"/>
    <w:pPr>
      <w:spacing w:line="560" w:lineRule="exact"/>
      <w:ind w:firstLine="640" w:firstLineChars="200"/>
    </w:pPr>
    <w:rPr>
      <w:rFonts w:eastAsia="仿宋_GB2312"/>
      <w:sz w:val="32"/>
      <w:szCs w:val="32"/>
    </w:rPr>
  </w:style>
  <w:style w:type="character" w:customStyle="1" w:styleId="59">
    <w:name w:val="公文正文 字符"/>
    <w:basedOn w:val="26"/>
    <w:link w:val="58"/>
    <w:autoRedefine/>
    <w:qFormat/>
    <w:uiPriority w:val="99"/>
    <w:rPr>
      <w:rFonts w:eastAsia="仿宋_GB2312"/>
      <w:kern w:val="2"/>
      <w:sz w:val="32"/>
      <w:szCs w:val="32"/>
    </w:rPr>
  </w:style>
  <w:style w:type="paragraph" w:customStyle="1" w:styleId="60">
    <w:name w:val="楷体加粗标题"/>
    <w:basedOn w:val="58"/>
    <w:link w:val="61"/>
    <w:autoRedefine/>
    <w:qFormat/>
    <w:uiPriority w:val="0"/>
    <w:pPr>
      <w:ind w:firstLine="643"/>
    </w:pPr>
    <w:rPr>
      <w:rFonts w:eastAsia="楷体_GB2312"/>
      <w:b/>
      <w:bCs/>
    </w:rPr>
  </w:style>
  <w:style w:type="character" w:customStyle="1" w:styleId="61">
    <w:name w:val="楷体加粗标题 字符"/>
    <w:basedOn w:val="59"/>
    <w:link w:val="60"/>
    <w:autoRedefine/>
    <w:qFormat/>
    <w:uiPriority w:val="0"/>
    <w:rPr>
      <w:rFonts w:eastAsia="楷体_GB2312"/>
      <w:b/>
      <w:bCs/>
      <w:kern w:val="2"/>
      <w:sz w:val="32"/>
      <w:szCs w:val="32"/>
    </w:rPr>
  </w:style>
  <w:style w:type="character" w:customStyle="1" w:styleId="62">
    <w:name w:val="nth-child(2)"/>
    <w:autoRedefine/>
    <w:qFormat/>
    <w:uiPriority w:val="0"/>
  </w:style>
  <w:style w:type="character" w:customStyle="1" w:styleId="63">
    <w:name w:val="come"/>
    <w:autoRedefine/>
    <w:qFormat/>
    <w:uiPriority w:val="0"/>
    <w:rPr>
      <w:color w:val="5F636C"/>
      <w:sz w:val="21"/>
      <w:szCs w:val="21"/>
    </w:rPr>
  </w:style>
  <w:style w:type="character" w:customStyle="1" w:styleId="64">
    <w:name w:val="nth-child(1)"/>
    <w:autoRedefine/>
    <w:qFormat/>
    <w:uiPriority w:val="0"/>
    <w:rPr>
      <w:color w:val="333333"/>
      <w:sz w:val="12"/>
      <w:szCs w:val="12"/>
    </w:rPr>
  </w:style>
  <w:style w:type="character" w:customStyle="1" w:styleId="65">
    <w:name w:val="active"/>
    <w:autoRedefine/>
    <w:qFormat/>
    <w:uiPriority w:val="0"/>
    <w:rPr>
      <w:shd w:val="clear" w:color="auto" w:fill="0A81D6"/>
    </w:rPr>
  </w:style>
  <w:style w:type="character" w:customStyle="1" w:styleId="66">
    <w:name w:val="ftext"/>
    <w:qFormat/>
    <w:uiPriority w:val="0"/>
    <w:rPr>
      <w:color w:val="FF6200"/>
      <w:sz w:val="21"/>
      <w:szCs w:val="21"/>
    </w:rPr>
  </w:style>
  <w:style w:type="character" w:customStyle="1" w:styleId="67">
    <w:name w:val="current"/>
    <w:qFormat/>
    <w:uiPriority w:val="0"/>
    <w:rPr>
      <w:b/>
      <w:bCs/>
      <w:color w:val="FFFFFF"/>
      <w:shd w:val="clear" w:color="auto" w:fill="2951A8"/>
    </w:rPr>
  </w:style>
  <w:style w:type="character" w:customStyle="1" w:styleId="68">
    <w:name w:val="r4"/>
    <w:qFormat/>
    <w:uiPriority w:val="0"/>
  </w:style>
  <w:style w:type="character" w:customStyle="1" w:styleId="69">
    <w:name w:val="r3"/>
    <w:qFormat/>
    <w:uiPriority w:val="0"/>
  </w:style>
  <w:style w:type="character" w:customStyle="1" w:styleId="70">
    <w:name w:val="from"/>
    <w:qFormat/>
    <w:uiPriority w:val="0"/>
    <w:rPr>
      <w:color w:val="5F636C"/>
      <w:sz w:val="21"/>
      <w:szCs w:val="21"/>
    </w:rPr>
  </w:style>
  <w:style w:type="character" w:customStyle="1" w:styleId="71">
    <w:name w:val="NormalCharacter"/>
    <w:qFormat/>
    <w:uiPriority w:val="0"/>
  </w:style>
  <w:style w:type="character" w:customStyle="1" w:styleId="72">
    <w:name w:val="r2"/>
    <w:qFormat/>
    <w:uiPriority w:val="0"/>
    <w:rPr>
      <w:color w:val="5F636C"/>
    </w:rPr>
  </w:style>
  <w:style w:type="character" w:customStyle="1" w:styleId="73">
    <w:name w:val="disabled"/>
    <w:qFormat/>
    <w:uiPriority w:val="0"/>
    <w:rPr>
      <w:color w:val="777777"/>
    </w:rPr>
  </w:style>
  <w:style w:type="character" w:customStyle="1" w:styleId="74">
    <w:name w:val="r1"/>
    <w:qFormat/>
    <w:uiPriority w:val="0"/>
    <w:rPr>
      <w:color w:val="FF6200"/>
    </w:rPr>
  </w:style>
  <w:style w:type="character" w:customStyle="1" w:styleId="75">
    <w:name w:val="time"/>
    <w:qFormat/>
    <w:uiPriority w:val="0"/>
    <w:rPr>
      <w:color w:val="5F636C"/>
      <w:sz w:val="21"/>
      <w:szCs w:val="21"/>
    </w:rPr>
  </w:style>
  <w:style w:type="character" w:customStyle="1" w:styleId="76">
    <w:name w:val="批注文字 字符1"/>
    <w:basedOn w:val="26"/>
    <w:semiHidden/>
    <w:qFormat/>
    <w:uiPriority w:val="99"/>
    <w:rPr>
      <w:kern w:val="2"/>
      <w:sz w:val="21"/>
      <w:szCs w:val="24"/>
    </w:rPr>
  </w:style>
  <w:style w:type="character" w:customStyle="1" w:styleId="77">
    <w:name w:val="页脚 字符1"/>
    <w:basedOn w:val="26"/>
    <w:semiHidden/>
    <w:qFormat/>
    <w:uiPriority w:val="99"/>
    <w:rPr>
      <w:kern w:val="2"/>
      <w:sz w:val="18"/>
      <w:szCs w:val="18"/>
    </w:rPr>
  </w:style>
  <w:style w:type="character" w:customStyle="1" w:styleId="78">
    <w:name w:val="批注框文本 字符1"/>
    <w:basedOn w:val="26"/>
    <w:semiHidden/>
    <w:qFormat/>
    <w:uiPriority w:val="99"/>
    <w:rPr>
      <w:kern w:val="2"/>
      <w:sz w:val="18"/>
      <w:szCs w:val="18"/>
    </w:rPr>
  </w:style>
  <w:style w:type="character" w:customStyle="1" w:styleId="79">
    <w:name w:val="页眉 字符1"/>
    <w:basedOn w:val="26"/>
    <w:semiHidden/>
    <w:qFormat/>
    <w:uiPriority w:val="99"/>
    <w:rPr>
      <w:kern w:val="2"/>
      <w:sz w:val="18"/>
      <w:szCs w:val="18"/>
    </w:rPr>
  </w:style>
  <w:style w:type="character" w:customStyle="1" w:styleId="80">
    <w:name w:val="脚注文本 字符1"/>
    <w:basedOn w:val="26"/>
    <w:semiHidden/>
    <w:qFormat/>
    <w:uiPriority w:val="99"/>
    <w:rPr>
      <w:kern w:val="2"/>
      <w:sz w:val="18"/>
      <w:szCs w:val="18"/>
    </w:rPr>
  </w:style>
  <w:style w:type="character" w:customStyle="1" w:styleId="81">
    <w:name w:val="批注主题 字符1"/>
    <w:basedOn w:val="76"/>
    <w:semiHidden/>
    <w:qFormat/>
    <w:uiPriority w:val="99"/>
    <w:rPr>
      <w:b/>
      <w:bCs/>
      <w:kern w:val="2"/>
      <w:sz w:val="21"/>
      <w:szCs w:val="24"/>
    </w:rPr>
  </w:style>
  <w:style w:type="paragraph" w:customStyle="1" w:styleId="82">
    <w:name w:val="实施方案正文"/>
    <w:basedOn w:val="1"/>
    <w:qFormat/>
    <w:uiPriority w:val="0"/>
    <w:pPr>
      <w:ind w:firstLine="566" w:firstLineChars="202"/>
    </w:pPr>
    <w:rPr>
      <w:szCs w:val="28"/>
    </w:rPr>
  </w:style>
  <w:style w:type="paragraph" w:customStyle="1" w:styleId="83">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4">
    <w:name w:val="正文 New"/>
    <w:next w:val="82"/>
    <w:qFormat/>
    <w:uiPriority w:val="0"/>
    <w:pPr>
      <w:widowControl w:val="0"/>
      <w:jc w:val="both"/>
    </w:pPr>
    <w:rPr>
      <w:rFonts w:ascii="Calibri" w:hAnsi="Calibri" w:eastAsia="宋体" w:cs="Times New Roman"/>
      <w:sz w:val="21"/>
      <w:szCs w:val="24"/>
      <w:lang w:val="en-US" w:eastAsia="zh-CN" w:bidi="ar-SA"/>
    </w:rPr>
  </w:style>
  <w:style w:type="paragraph" w:customStyle="1" w:styleId="85">
    <w:name w:val="BodyText"/>
    <w:basedOn w:val="1"/>
    <w:qFormat/>
    <w:uiPriority w:val="0"/>
    <w:pPr>
      <w:spacing w:after="120"/>
      <w:textAlignment w:val="baseline"/>
    </w:pPr>
  </w:style>
  <w:style w:type="paragraph" w:customStyle="1" w:styleId="86">
    <w:name w:val="NormalIndent"/>
    <w:next w:val="1"/>
    <w:qFormat/>
    <w:uiPriority w:val="0"/>
    <w:pPr>
      <w:spacing w:line="360" w:lineRule="auto"/>
      <w:ind w:firstLine="200" w:firstLineChars="200"/>
      <w:jc w:val="both"/>
      <w:textAlignment w:val="baseline"/>
    </w:pPr>
    <w:rPr>
      <w:rFonts w:ascii="宋体" w:hAnsi="宋体" w:eastAsia="仿宋_GB2312" w:cs="Times New Roman"/>
      <w:kern w:val="2"/>
      <w:sz w:val="28"/>
      <w:szCs w:val="28"/>
      <w:lang w:val="en-US" w:eastAsia="zh-CN" w:bidi="ar-SA"/>
    </w:rPr>
  </w:style>
  <w:style w:type="character" w:customStyle="1" w:styleId="87">
    <w:name w:val="font101"/>
    <w:qFormat/>
    <w:uiPriority w:val="0"/>
    <w:rPr>
      <w:rFonts w:hint="eastAsia" w:ascii="宋体" w:hAnsi="宋体" w:eastAsia="宋体" w:cs="宋体"/>
      <w:color w:val="000000"/>
      <w:sz w:val="44"/>
      <w:szCs w:val="44"/>
      <w:u w:val="none"/>
    </w:rPr>
  </w:style>
  <w:style w:type="paragraph" w:customStyle="1" w:styleId="88">
    <w:name w:val="Normal Indent1"/>
    <w:basedOn w:val="1"/>
    <w:qFormat/>
    <w:uiPriority w:val="0"/>
    <w:pPr>
      <w:snapToGrid w:val="0"/>
      <w:spacing w:line="300" w:lineRule="auto"/>
      <w:ind w:firstLine="556"/>
    </w:pPr>
    <w:rPr>
      <w:rFonts w:ascii="仿宋_GB2312" w:hAnsi="Calibri" w:eastAsia="仿宋_GB2312"/>
      <w:kern w:val="0"/>
      <w:szCs w:val="20"/>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90">
    <w:name w:val="不明显强调1"/>
    <w:basedOn w:val="26"/>
    <w:qFormat/>
    <w:uiPriority w:val="19"/>
    <w:rPr>
      <w:i/>
      <w:iCs/>
      <w:color w:val="808080"/>
    </w:rPr>
  </w:style>
  <w:style w:type="paragraph" w:customStyle="1" w:styleId="91">
    <w:name w:val="BodyText1I2"/>
    <w:basedOn w:val="1"/>
    <w:qFormat/>
    <w:uiPriority w:val="0"/>
    <w:pPr>
      <w:spacing w:after="120" w:line="560" w:lineRule="exact"/>
      <w:ind w:firstLine="872" w:firstLineChars="200"/>
      <w:jc w:val="left"/>
      <w:textAlignment w:val="baseline"/>
    </w:pPr>
    <w:rPr>
      <w:rFonts w:eastAsia="仿宋_GB2312"/>
      <w:sz w:val="32"/>
    </w:rPr>
  </w:style>
  <w:style w:type="table" w:customStyle="1" w:styleId="92">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font81"/>
    <w:basedOn w:val="26"/>
    <w:qFormat/>
    <w:uiPriority w:val="0"/>
    <w:rPr>
      <w:rFonts w:hint="eastAsia" w:ascii="黑体" w:hAnsi="黑体" w:eastAsia="黑体"/>
      <w:color w:val="000000"/>
      <w:sz w:val="24"/>
      <w:szCs w:val="24"/>
      <w:u w:val="none"/>
    </w:rPr>
  </w:style>
  <w:style w:type="character" w:customStyle="1" w:styleId="94">
    <w:name w:val="font71"/>
    <w:basedOn w:val="26"/>
    <w:qFormat/>
    <w:uiPriority w:val="0"/>
    <w:rPr>
      <w:rFonts w:hint="eastAsia" w:ascii="仿宋_GB2312" w:eastAsia="仿宋_GB2312"/>
      <w:color w:val="000000"/>
      <w:sz w:val="22"/>
      <w:szCs w:val="22"/>
      <w:u w:val="none"/>
    </w:rPr>
  </w:style>
  <w:style w:type="character" w:customStyle="1" w:styleId="95">
    <w:name w:val="font11"/>
    <w:basedOn w:val="26"/>
    <w:qFormat/>
    <w:uiPriority w:val="0"/>
    <w:rPr>
      <w:rFonts w:hint="default" w:ascii="Times New Roman" w:hAnsi="Times New Roman" w:cs="Times New Roman"/>
      <w:color w:val="000000"/>
      <w:sz w:val="22"/>
      <w:szCs w:val="22"/>
      <w:u w:val="none"/>
    </w:rPr>
  </w:style>
  <w:style w:type="character" w:customStyle="1" w:styleId="96">
    <w:name w:val="font41"/>
    <w:basedOn w:val="26"/>
    <w:autoRedefine/>
    <w:qFormat/>
    <w:uiPriority w:val="0"/>
    <w:rPr>
      <w:rFonts w:hint="eastAsia" w:ascii="仿宋_GB2312" w:eastAsia="仿宋_GB2312"/>
      <w:color w:val="000000"/>
      <w:sz w:val="24"/>
      <w:szCs w:val="24"/>
      <w:u w:val="none"/>
    </w:rPr>
  </w:style>
  <w:style w:type="character" w:customStyle="1" w:styleId="97">
    <w:name w:val="font51"/>
    <w:basedOn w:val="26"/>
    <w:autoRedefine/>
    <w:qFormat/>
    <w:uiPriority w:val="0"/>
    <w:rPr>
      <w:rFonts w:hint="eastAsia" w:ascii="宋体" w:hAnsi="宋体" w:eastAsia="宋体"/>
      <w:color w:val="000000"/>
      <w:sz w:val="22"/>
      <w:szCs w:val="22"/>
      <w:u w:val="none"/>
    </w:rPr>
  </w:style>
  <w:style w:type="character" w:customStyle="1" w:styleId="98">
    <w:name w:val="font21"/>
    <w:basedOn w:val="26"/>
    <w:autoRedefine/>
    <w:qFormat/>
    <w:uiPriority w:val="0"/>
    <w:rPr>
      <w:rFonts w:hint="default" w:ascii="Times New Roman" w:hAnsi="Times New Roman" w:cs="Times New Roman"/>
      <w:color w:val="000000"/>
      <w:sz w:val="22"/>
      <w:szCs w:val="22"/>
      <w:u w:val="none"/>
    </w:rPr>
  </w:style>
  <w:style w:type="character" w:customStyle="1" w:styleId="99">
    <w:name w:val="font31"/>
    <w:basedOn w:val="26"/>
    <w:qFormat/>
    <w:uiPriority w:val="0"/>
    <w:rPr>
      <w:rFonts w:hint="eastAsia" w:ascii="仿宋_GB2312" w:eastAsia="仿宋_GB2312"/>
      <w:color w:val="000000"/>
      <w:sz w:val="22"/>
      <w:szCs w:val="22"/>
      <w:u w:val="none"/>
    </w:rPr>
  </w:style>
  <w:style w:type="table" w:customStyle="1" w:styleId="100">
    <w:name w:val="网格型2"/>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61"/>
    <w:basedOn w:val="26"/>
    <w:autoRedefine/>
    <w:qFormat/>
    <w:uiPriority w:val="0"/>
    <w:rPr>
      <w:rFonts w:hint="default" w:ascii="Times New Roman" w:hAnsi="Times New Roman" w:cs="Times New Roman"/>
      <w:color w:val="000000"/>
      <w:sz w:val="28"/>
      <w:szCs w:val="28"/>
      <w:u w:val="none"/>
    </w:rPr>
  </w:style>
  <w:style w:type="character" w:customStyle="1" w:styleId="102">
    <w:name w:val="font91"/>
    <w:basedOn w:val="26"/>
    <w:qFormat/>
    <w:uiPriority w:val="0"/>
    <w:rPr>
      <w:rFonts w:hint="eastAsia" w:ascii="宋体" w:hAnsi="宋体" w:eastAsia="宋体"/>
      <w:b/>
      <w:bCs/>
      <w:color w:val="000000"/>
      <w:sz w:val="48"/>
      <w:szCs w:val="48"/>
      <w:u w:val="none"/>
    </w:rPr>
  </w:style>
  <w:style w:type="character" w:customStyle="1" w:styleId="103">
    <w:name w:val="font01"/>
    <w:qFormat/>
    <w:uiPriority w:val="0"/>
    <w:rPr>
      <w:rFonts w:hint="eastAsia" w:ascii="宋体" w:hAnsi="宋体" w:eastAsia="宋体" w:cs="宋体"/>
      <w:b/>
      <w:color w:val="000000"/>
      <w:sz w:val="21"/>
      <w:szCs w:val="21"/>
      <w:u w:val="none"/>
    </w:rPr>
  </w:style>
  <w:style w:type="paragraph" w:customStyle="1" w:styleId="1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font1"/>
    <w:basedOn w:val="1"/>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06">
    <w:name w:val="font2"/>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07">
    <w:name w:val="font5"/>
    <w:basedOn w:val="1"/>
    <w:qFormat/>
    <w:uiPriority w:val="0"/>
    <w:pPr>
      <w:widowControl/>
      <w:spacing w:before="100" w:beforeAutospacing="1" w:after="100" w:afterAutospacing="1"/>
      <w:jc w:val="left"/>
    </w:pPr>
    <w:rPr>
      <w:color w:val="000000"/>
      <w:kern w:val="0"/>
      <w:sz w:val="28"/>
      <w:szCs w:val="28"/>
    </w:rPr>
  </w:style>
  <w:style w:type="paragraph" w:customStyle="1" w:styleId="108">
    <w:name w:val="et7"/>
    <w:basedOn w:val="1"/>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09">
    <w:name w:val="et8"/>
    <w:basedOn w:val="1"/>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0">
    <w:name w:val="et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1">
    <w:name w:val="et10"/>
    <w:basedOn w:val="1"/>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2">
    <w:name w:val="et1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12"/>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4">
    <w:name w:val="et13"/>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5">
    <w:name w:val="et1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15"/>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17">
    <w:name w:val="et1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8">
    <w:name w:val="et1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9">
    <w:name w:val="et1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0">
    <w:name w:val="et2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无间隔1"/>
    <w:next w:val="1"/>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公文主送"/>
    <w:qFormat/>
    <w:uiPriority w:val="0"/>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172</Pages>
  <Words>18470</Words>
  <Characters>105280</Characters>
  <Lines>877</Lines>
  <Paragraphs>247</Paragraphs>
  <TotalTime>295</TotalTime>
  <ScaleCrop>false</ScaleCrop>
  <LinksUpToDate>false</LinksUpToDate>
  <CharactersWithSpaces>123503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2024-02-22T03:16:00Z</dcterms:created>
  <dc:creator>lenovo</dc:creator>
  <cp:lastModifiedBy>苏娅</cp:lastModifiedBy>
  <cp:lastPrinted>2024-02-22T17:13:00Z</cp:lastPrinted>
  <dcterms:modified xsi:type="dcterms:W3CDTF">2024-12-11T02:14:50Z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5F0AA8F3AFE14B74AAF2F1EB98FA9BAF_13</vt:lpwstr>
  </property>
</Properties>
</file>