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560" w:lineRule="exact"/>
        <w:jc w:val="both"/>
        <w:textAlignment w:val="auto"/>
        <w:rPr>
          <w:rFonts w:hint="default" w:ascii="Times New Roman" w:hAnsi="Times New Roman" w:eastAsia="方正小标宋简体" w:cs="Times New Roman"/>
          <w:sz w:val="44"/>
          <w:szCs w:val="44"/>
          <w:highlight w:val="none"/>
          <w:lang w:val="en-US" w:eastAsia="zh-CN"/>
        </w:rPr>
      </w:pPr>
    </w:p>
    <w:p>
      <w:pPr>
        <w:tabs>
          <w:tab w:val="left" w:pos="7245"/>
        </w:tabs>
        <w:adjustRightInd w:val="0"/>
        <w:snapToGrid w:val="0"/>
        <w:jc w:val="center"/>
        <w:rPr>
          <w:rFonts w:hint="default" w:ascii="Times New Roman" w:hAnsi="Times New Roman" w:eastAsia="方正小标宋简体" w:cs="Times New Roman"/>
          <w:outline/>
          <w:color w:val="FF0000"/>
          <w:spacing w:val="60"/>
          <w:sz w:val="72"/>
          <w:szCs w:val="72"/>
        </w:rPr>
      </w:pPr>
      <w:r>
        <w:rPr>
          <w:rFonts w:hint="default" w:ascii="Times New Roman" w:hAnsi="Times New Roman" w:cs="Times New Roman"/>
          <w:spacing w:val="60"/>
          <w:sz w:val="72"/>
          <w:szCs w:val="72"/>
        </w:rPr>
        <w:pict>
          <v:line id="直接连接符 1" o:spid="_x0000_s2053" o:spt="20" style="position:absolute;left:0pt;margin-left:-7.5pt;margin-top:49.7pt;height:0pt;width:456.9pt;z-index:251665408;mso-width-relative:page;mso-height-relative:page;" filled="f" stroked="t" coordsize="21600,21600" o:gfxdata="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HY2Ei1QAAAAkB&#10;AAAPAAAAAAAAAAEAIAAAACIAAABkcnMvZG93bnJldi54bWxQSwECFAAUAAAACACHTuJA6d+m3eUB&#10;AACrAwAADgAAAAAAAAABACAAAAAkAQAAZHJzL2Uyb0RvYy54bWxQSwUGAAAAAAYABgBZAQAAewUA&#10;AAAA&#10;">
            <v:path arrowok="t"/>
            <v:fill on="f" focussize="0,0"/>
            <v:stroke weight="4.5pt" color="#FF0000" linestyle="thickThin" joinstyle="round"/>
            <v:imagedata o:title=""/>
            <o:lock v:ext="edit" aspectratio="f"/>
          </v:line>
        </w:pict>
      </w:r>
      <w:r>
        <w:rPr>
          <w:rFonts w:hint="default" w:ascii="Times New Roman" w:hAnsi="Times New Roman" w:eastAsia="方正小标宋简体" w:cs="Times New Roman"/>
          <w:color w:val="FF0000"/>
          <w:spacing w:val="60"/>
          <w:sz w:val="72"/>
          <w:szCs w:val="72"/>
        </w:rPr>
        <w:t>昆明市西山区水务局</w:t>
      </w:r>
    </w:p>
    <w:p>
      <w:pPr>
        <w:spacing w:line="586" w:lineRule="exact"/>
        <w:jc w:val="right"/>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〔办理类型〕</w:t>
      </w:r>
      <w:r>
        <w:rPr>
          <w:rFonts w:hint="default"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val="en-US" w:eastAsia="zh-CN"/>
        </w:rPr>
        <w:t>A</w:t>
      </w:r>
      <w:r>
        <w:rPr>
          <w:rFonts w:hint="default" w:ascii="Times New Roman" w:hAnsi="Times New Roman" w:eastAsia="仿宋_GB2312" w:cs="Times New Roman"/>
          <w:color w:val="000000"/>
          <w:sz w:val="32"/>
          <w:szCs w:val="32"/>
          <w:lang w:eastAsia="zh-CN"/>
        </w:rPr>
        <w:t>）</w:t>
      </w:r>
    </w:p>
    <w:p>
      <w:pPr>
        <w:spacing w:line="586" w:lineRule="exact"/>
        <w:jc w:val="right"/>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〔是否公开〕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是</w:t>
      </w:r>
      <w:r>
        <w:rPr>
          <w:rFonts w:hint="default" w:ascii="Times New Roman" w:hAnsi="Times New Roman" w:eastAsia="仿宋_GB2312" w:cs="Times New Roman"/>
          <w:color w:val="000000"/>
          <w:sz w:val="32"/>
          <w:szCs w:val="32"/>
          <w:lang w:eastAsia="zh-CN"/>
        </w:rPr>
        <w:t>）</w:t>
      </w:r>
    </w:p>
    <w:p>
      <w:pPr>
        <w:adjustRightInd w:val="0"/>
        <w:snapToGrid w:val="0"/>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西水函〔202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165</w:t>
      </w:r>
      <w:r>
        <w:rPr>
          <w:rFonts w:hint="default" w:ascii="Times New Roman" w:hAnsi="Times New Roman" w:eastAsia="仿宋_GB2312"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0"/>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cs="方正小标宋_GBK"/>
          <w:color w:val="000000"/>
          <w:sz w:val="44"/>
          <w:szCs w:val="44"/>
          <w:lang w:val="en-US" w:eastAsia="zh-CN"/>
        </w:rPr>
      </w:pPr>
      <w:r>
        <w:rPr>
          <w:rFonts w:hint="eastAsia" w:eastAsia="方正小标宋_GBK" w:cs="方正小标宋_GBK"/>
          <w:color w:val="000000"/>
          <w:sz w:val="44"/>
          <w:szCs w:val="44"/>
          <w:lang w:val="en-US" w:eastAsia="zh-CN"/>
        </w:rPr>
        <w:t>昆明市西山区水务局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cs="方正小标宋_GBK"/>
          <w:color w:val="000000"/>
          <w:sz w:val="44"/>
          <w:szCs w:val="44"/>
        </w:rPr>
      </w:pPr>
      <w:r>
        <w:rPr>
          <w:rFonts w:hint="eastAsia" w:eastAsia="方正小标宋_GBK" w:cs="方正小标宋_GBK"/>
          <w:color w:val="000000"/>
          <w:sz w:val="44"/>
          <w:szCs w:val="44"/>
        </w:rPr>
        <w:t>关于西山区第</w:t>
      </w:r>
      <w:r>
        <w:rPr>
          <w:rFonts w:hint="eastAsia" w:eastAsia="方正小标宋_GBK"/>
          <w:color w:val="000000"/>
          <w:sz w:val="44"/>
          <w:szCs w:val="44"/>
          <w:lang w:val="en-US" w:eastAsia="zh-CN"/>
        </w:rPr>
        <w:t>十七</w:t>
      </w:r>
      <w:r>
        <w:rPr>
          <w:rFonts w:hint="eastAsia" w:eastAsia="方正小标宋_GBK" w:cs="方正小标宋_GBK"/>
          <w:color w:val="000000"/>
          <w:sz w:val="44"/>
          <w:szCs w:val="44"/>
        </w:rPr>
        <w:t>届人大第</w:t>
      </w:r>
      <w:r>
        <w:rPr>
          <w:rFonts w:hint="eastAsia" w:eastAsia="方正小标宋_GBK"/>
          <w:color w:val="000000"/>
          <w:sz w:val="44"/>
          <w:szCs w:val="44"/>
          <w:lang w:val="en-US" w:eastAsia="zh-CN"/>
        </w:rPr>
        <w:t>三</w:t>
      </w:r>
      <w:r>
        <w:rPr>
          <w:rFonts w:hint="eastAsia" w:eastAsia="方正小标宋_GBK" w:cs="方正小标宋_GBK"/>
          <w:color w:val="000000"/>
          <w:sz w:val="44"/>
          <w:szCs w:val="44"/>
        </w:rPr>
        <w:t>次会议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cs="方正小标宋_GBK"/>
          <w:color w:val="000000"/>
          <w:sz w:val="44"/>
          <w:szCs w:val="44"/>
        </w:rPr>
      </w:pPr>
      <w:r>
        <w:rPr>
          <w:rFonts w:hint="eastAsia" w:eastAsia="方正小标宋_GBK" w:cs="方正小标宋_GBK"/>
          <w:color w:val="000000"/>
          <w:sz w:val="44"/>
          <w:szCs w:val="44"/>
        </w:rPr>
        <w:t>第</w:t>
      </w:r>
      <w:r>
        <w:rPr>
          <w:rFonts w:hint="eastAsia" w:eastAsia="方正小标宋_GBK"/>
          <w:color w:val="000000"/>
          <w:sz w:val="44"/>
          <w:szCs w:val="44"/>
          <w:lang w:val="en-US" w:eastAsia="zh-CN"/>
        </w:rPr>
        <w:t>173259</w:t>
      </w:r>
      <w:r>
        <w:rPr>
          <w:rFonts w:hint="eastAsia" w:eastAsia="方正小标宋_GBK" w:cs="方正小标宋_GBK"/>
          <w:color w:val="000000"/>
          <w:sz w:val="44"/>
          <w:szCs w:val="44"/>
        </w:rPr>
        <w:t>号建议答复的函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000000"/>
          <w:sz w:val="32"/>
          <w:szCs w:val="32"/>
        </w:rPr>
      </w:pPr>
      <w:r>
        <w:rPr>
          <w:rFonts w:hint="eastAsia" w:ascii="Times New Roman" w:hAnsi="Times New Roman" w:eastAsia="仿宋_GB2312" w:cs="仿宋_GB2312"/>
          <w:color w:val="000000"/>
          <w:sz w:val="32"/>
          <w:szCs w:val="32"/>
        </w:rPr>
        <w:t>宋刚</w:t>
      </w:r>
      <w:r>
        <w:rPr>
          <w:rFonts w:hint="eastAsia" w:eastAsia="仿宋_GB2312" w:cs="仿宋_GB2312"/>
          <w:color w:val="000000"/>
          <w:sz w:val="32"/>
          <w:szCs w:val="32"/>
        </w:rPr>
        <w:t>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eastAsia="仿宋_GB2312" w:cs="仿宋_GB2312"/>
          <w:color w:val="000000"/>
          <w:sz w:val="32"/>
          <w:szCs w:val="32"/>
        </w:rPr>
        <w:t>您提出的《</w:t>
      </w:r>
      <w:r>
        <w:rPr>
          <w:rFonts w:hint="eastAsia" w:eastAsia="仿宋_GB2312"/>
          <w:color w:val="000000"/>
          <w:sz w:val="32"/>
          <w:szCs w:val="32"/>
        </w:rPr>
        <w:t>关于对新时期提升城市管理水平的相关的建议</w:t>
      </w:r>
      <w:r>
        <w:rPr>
          <w:rFonts w:hint="eastAsia" w:eastAsia="仿宋_GB2312" w:cs="仿宋_GB2312"/>
          <w:color w:val="000000"/>
          <w:sz w:val="32"/>
          <w:szCs w:val="32"/>
        </w:rPr>
        <w:t>》建议收悉，现答复如下：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Calibri" w:eastAsia="黑体"/>
          <w:sz w:val="32"/>
        </w:rPr>
      </w:pPr>
      <w:r>
        <w:rPr>
          <w:rFonts w:hint="eastAsia" w:ascii="黑体" w:hAnsi="Calibri" w:eastAsia="黑体"/>
          <w:sz w:val="32"/>
        </w:rPr>
        <w:t>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rPr>
        <w:t>您</w:t>
      </w:r>
      <w:r>
        <w:rPr>
          <w:rFonts w:hint="eastAsia" w:ascii="Times New Roman" w:hAnsi="Times New Roman" w:eastAsia="仿宋_GB2312" w:cs="仿宋_GB2312"/>
          <w:color w:val="000000"/>
          <w:sz w:val="32"/>
          <w:szCs w:val="32"/>
          <w:lang w:val="en-US" w:eastAsia="zh-CN"/>
        </w:rPr>
        <w:t>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城市管理是城市发展的重要内容，事关人民群众对美好生活的追求。随着近年来昆明市尤其是西山区大面积城市更新改造的推进、老旧小区改造提升项目实施以及庭院（小区）清污分流项目的建设，城市建设管理中的不足与城市居民需求之间的矛盾也逐步凸显。同时，城市管理水平与能力的高低也直接关系到城市运行效率乃至招商引资和城市经济发展的成效。立足新发展阶段提升城市管理水平对满足人民群众美好生活需要、推动惠民生扩内需、推进城市更新和开发建设方式转型、促进经济高质量发展都具有十分重要的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十四五”时期，西山区提出了建设“云南政治中心服务承载区、山水都市品质区、现代服务业活力区”的功能定位，并把推进“城市管理精细化”放到了实施“五化四治三融合”行动的首位；区委十二届第七次全会提出，2024年我区将实施“城乡融合扩能”工程，统筹抓好市容市貌、道路管理、园林绿化等工作，完成272个老旧小区提升改造，让城区更加靓丽、更具品质。但是从目前广大人民群众的反映看，我区城市管理中还存在不少短板，与年度工作预期和“十四五”目标还有较大差距，主要表现：</w:t>
      </w:r>
      <w:r>
        <w:rPr>
          <w:rFonts w:hint="eastAsia" w:ascii="Times New Roman" w:hAnsi="Times New Roman" w:eastAsia="仿宋_GB2312" w:cs="Times New Roman"/>
          <w:b/>
          <w:bCs/>
          <w:color w:val="000000"/>
          <w:sz w:val="32"/>
          <w:szCs w:val="32"/>
          <w:lang w:val="en-US" w:eastAsia="zh-CN"/>
        </w:rPr>
        <w:t>一是</w:t>
      </w:r>
      <w:r>
        <w:rPr>
          <w:rFonts w:hint="eastAsia" w:ascii="Times New Roman" w:hAnsi="Times New Roman" w:eastAsia="仿宋_GB2312" w:cs="Times New Roman"/>
          <w:color w:val="000000"/>
          <w:sz w:val="32"/>
          <w:szCs w:val="32"/>
          <w:lang w:val="en-US" w:eastAsia="zh-CN"/>
        </w:rPr>
        <w:t>当前我区老旧小区改造工程与庭院（小区）雨污分流改造提升工程同步实施，施工涉及面广，路面开挖面积大，严重影响了群众出行；</w:t>
      </w:r>
      <w:r>
        <w:rPr>
          <w:rFonts w:hint="eastAsia" w:ascii="Times New Roman" w:hAnsi="Times New Roman" w:eastAsia="仿宋_GB2312" w:cs="Times New Roman"/>
          <w:b/>
          <w:bCs/>
          <w:color w:val="000000"/>
          <w:sz w:val="32"/>
          <w:szCs w:val="32"/>
          <w:lang w:val="en-US" w:eastAsia="zh-CN"/>
        </w:rPr>
        <w:t>二是</w:t>
      </w:r>
      <w:r>
        <w:rPr>
          <w:rFonts w:hint="eastAsia" w:ascii="Times New Roman" w:hAnsi="Times New Roman" w:eastAsia="仿宋_GB2312" w:cs="Times New Roman"/>
          <w:color w:val="000000"/>
          <w:sz w:val="32"/>
          <w:szCs w:val="32"/>
          <w:lang w:val="en-US" w:eastAsia="zh-CN"/>
        </w:rPr>
        <w:t>围挡施工周期长、未按承诺工期完工的情况较为普遍，对围挡周边的商铺、企业、学校、医院等带来不便，群众意见大；</w:t>
      </w:r>
      <w:r>
        <w:rPr>
          <w:rFonts w:hint="eastAsia" w:ascii="Times New Roman" w:hAnsi="Times New Roman" w:eastAsia="仿宋_GB2312" w:cs="Times New Roman"/>
          <w:b/>
          <w:bCs/>
          <w:color w:val="000000"/>
          <w:sz w:val="32"/>
          <w:szCs w:val="32"/>
          <w:lang w:val="en-US" w:eastAsia="zh-CN"/>
        </w:rPr>
        <w:t>三是</w:t>
      </w:r>
      <w:r>
        <w:rPr>
          <w:rFonts w:hint="eastAsia" w:ascii="Times New Roman" w:hAnsi="Times New Roman" w:eastAsia="仿宋_GB2312" w:cs="Times New Roman"/>
          <w:color w:val="000000"/>
          <w:sz w:val="32"/>
          <w:szCs w:val="32"/>
          <w:lang w:val="en-US" w:eastAsia="zh-CN"/>
        </w:rPr>
        <w:t>城市烟火气与市容市貌不相协调的情况仍然存在，下班放学高峰期部分路段车辆占道沿街叫卖水果、蔬菜的现象较为普遍，既影响了道路交通安全又抹黑了我区的城市形象。这些问题对我区城市的精细化管理和社会治理能力提出了更高要求，建议区政府认真研究，拿出好的对策建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Calibri" w:eastAsia="黑体"/>
          <w:sz w:val="32"/>
        </w:rPr>
      </w:pPr>
      <w:r>
        <w:rPr>
          <w:rFonts w:hint="eastAsia" w:ascii="黑体" w:hAnsi="Calibri" w:eastAsia="黑体"/>
          <w:sz w:val="32"/>
        </w:rPr>
        <w:t>意见建议办理情况</w:t>
      </w:r>
    </w:p>
    <w:p>
      <w:pPr>
        <w:pStyle w:val="2"/>
        <w:keepNext w:val="0"/>
        <w:keepLines w:val="0"/>
        <w:pageBreakBefore w:val="0"/>
        <w:widowControl w:val="0"/>
        <w:numPr>
          <w:ilvl w:val="0"/>
          <w:numId w:val="0"/>
        </w:numPr>
        <w:kinsoku/>
        <w:wordWrap/>
        <w:overflowPunct/>
        <w:topLinePunct w:val="0"/>
        <w:autoSpaceDE/>
        <w:autoSpaceDN/>
        <w:bidi w:val="0"/>
        <w:snapToGrid/>
        <w:spacing w:before="0" w:beforeLines="0" w:line="560" w:lineRule="exact"/>
        <w:ind w:firstLine="640" w:firstLineChars="200"/>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sz w:val="32"/>
          <w:szCs w:val="32"/>
          <w:lang w:eastAsia="zh-CN"/>
        </w:rPr>
        <w:t>经核查，</w:t>
      </w:r>
      <w:r>
        <w:rPr>
          <w:rFonts w:hint="eastAsia" w:ascii="Times New Roman" w:hAnsi="Times New Roman" w:eastAsia="仿宋_GB2312" w:cs="仿宋_GB2312"/>
          <w:color w:val="000000"/>
          <w:sz w:val="32"/>
          <w:szCs w:val="32"/>
        </w:rPr>
        <w:t>结合实际</w:t>
      </w:r>
      <w:r>
        <w:rPr>
          <w:rFonts w:hint="eastAsia" w:ascii="Times New Roman" w:hAnsi="Times New Roman" w:eastAsia="仿宋_GB2312" w:cs="仿宋_GB2312"/>
          <w:color w:val="000000"/>
          <w:sz w:val="32"/>
          <w:szCs w:val="32"/>
          <w:lang w:eastAsia="zh-CN"/>
        </w:rPr>
        <w:t>情况</w:t>
      </w:r>
      <w:r>
        <w:rPr>
          <w:rFonts w:hint="eastAsia" w:ascii="Times New Roman" w:hAnsi="Times New Roman" w:eastAsia="仿宋_GB2312" w:cs="仿宋_GB2312"/>
          <w:color w:val="000000"/>
          <w:sz w:val="32"/>
          <w:szCs w:val="32"/>
        </w:rPr>
        <w:t>，现将</w:t>
      </w:r>
      <w:r>
        <w:rPr>
          <w:rFonts w:hint="eastAsia" w:ascii="Times New Roman" w:hAnsi="Times New Roman" w:eastAsia="仿宋_GB2312" w:cs="仿宋_GB2312"/>
          <w:color w:val="000000"/>
          <w:sz w:val="32"/>
          <w:szCs w:val="32"/>
          <w:lang w:eastAsia="zh-CN"/>
        </w:rPr>
        <w:t>我局相关部分的</w:t>
      </w:r>
      <w:r>
        <w:rPr>
          <w:rFonts w:hint="eastAsia" w:ascii="Times New Roman" w:hAnsi="Times New Roman" w:eastAsia="仿宋_GB2312" w:cs="仿宋_GB2312"/>
          <w:color w:val="000000"/>
          <w:sz w:val="32"/>
          <w:szCs w:val="32"/>
        </w:rPr>
        <w:t>办理情况说明如下</w:t>
      </w:r>
      <w:r>
        <w:rPr>
          <w:rFonts w:hint="eastAsia" w:ascii="Times New Roman" w:hAnsi="Times New Roman" w:eastAsia="仿宋_GB2312" w:cs="仿宋_GB2312"/>
          <w:color w:val="00000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接到该交办件后，我局高度重视，立即组织相关工作人员对该交办件进行研究。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一是</w:t>
      </w:r>
      <w:r>
        <w:rPr>
          <w:rFonts w:hint="eastAsia" w:ascii="Times New Roman" w:hAnsi="Times New Roman" w:eastAsia="仿宋_GB2312" w:cs="Times New Roman"/>
          <w:color w:val="000000"/>
          <w:sz w:val="32"/>
          <w:szCs w:val="32"/>
          <w:lang w:val="en-US" w:eastAsia="zh-CN"/>
        </w:rPr>
        <w:t>我局负责实施二环内雨污分流改造工程，分为七亩沟片区、乌龙河片区、大观河片区、船房河片区、采莲河片区五个区域，实施范围为7.2平方千米，庭院小区约380个，市政排水管改造涉及34条市政道路，约18.29千米(主干约13.25千米、支次约5.04千米)，错接(混接)点改造828个。二环内雨污分流分昆明市西山区二环内排水系统提升完善项目及西山区兰花沟(书林街段)河道箱涵重构及二环内重要节点污水主千系统完善工程两个项目实施，截至目前，两个项目主体工程均已完成，现正进行查缺补漏及自检自查；</w:t>
      </w:r>
      <w:r>
        <w:rPr>
          <w:rFonts w:hint="eastAsia" w:ascii="Times New Roman" w:hAnsi="Times New Roman" w:eastAsia="仿宋_GB2312" w:cs="Times New Roman"/>
          <w:b/>
          <w:bCs/>
          <w:color w:val="000000"/>
          <w:sz w:val="32"/>
          <w:szCs w:val="32"/>
          <w:lang w:val="en-US" w:eastAsia="zh-CN"/>
        </w:rPr>
        <w:t>二是</w:t>
      </w:r>
      <w:r>
        <w:rPr>
          <w:rFonts w:hint="eastAsia" w:ascii="Times New Roman" w:hAnsi="Times New Roman" w:eastAsia="仿宋_GB2312" w:cs="Times New Roman"/>
          <w:color w:val="000000"/>
          <w:sz w:val="32"/>
          <w:szCs w:val="32"/>
          <w:lang w:val="en-US" w:eastAsia="zh-CN"/>
        </w:rPr>
        <w:t>由于雨污分流工作属于昆明市重点工程，在工期紧、任务重的情况下，我区雨污分流只能加大推进力度、众多工作面共同实施。在实施过程中我局一直强调优化施工组织及施工工序、安全文明施工，尽量减少对周围居民的影响，现雨污分流施工已进入尾声，在剩余的施工过程中，我局将督促施工单位严格按照公示工期倒排施工计划、加快施工收尾工作、安全文明施工，将社会影响降到最低限度，争取早日完工，还市民一个环境舒适的生活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仿宋_GB2312"/>
          <w:b/>
          <w:bCs/>
          <w:color w:val="000000"/>
          <w:sz w:val="32"/>
          <w:szCs w:val="32"/>
        </w:rPr>
      </w:pPr>
      <w:r>
        <w:rPr>
          <w:rFonts w:hint="eastAsia" w:ascii="黑体" w:eastAsia="黑体"/>
          <w:sz w:val="32"/>
        </w:rPr>
        <w:t>三、</w:t>
      </w:r>
      <w:r>
        <w:rPr>
          <w:rFonts w:hint="eastAsia" w:ascii="黑体" w:hAnsi="Calibri" w:eastAsia="黑体"/>
          <w:sz w:val="32"/>
        </w:rPr>
        <w:t>下一步工作方向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szCs w:val="32"/>
          <w:lang w:eastAsia="zh-CN"/>
        </w:rPr>
      </w:pPr>
      <w:r>
        <w:rPr>
          <w:rFonts w:hint="eastAsia" w:eastAsia="仿宋_GB2312"/>
          <w:color w:val="000000"/>
          <w:sz w:val="32"/>
          <w:szCs w:val="32"/>
          <w:lang w:eastAsia="zh-CN"/>
        </w:rPr>
        <w:t>下一步</w:t>
      </w:r>
      <w:r>
        <w:rPr>
          <w:rFonts w:hint="eastAsia" w:eastAsia="仿宋_GB2312"/>
          <w:color w:val="000000"/>
          <w:sz w:val="32"/>
          <w:szCs w:val="32"/>
        </w:rPr>
        <w:t>，我局将对工程实施过程中涉及的道路开挖、占道施工等进行精细化管理，从方便群众、文明施工的角度出发，严格施工周期承诺制，在不影响工程实施的情况下尽量压缩占用公共空间的面积，尽量减少施工对市民出行带来的不便</w:t>
      </w:r>
      <w:r>
        <w:rPr>
          <w:rFonts w:hint="eastAsia"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eastAsia="仿宋_GB2312" w:cs="仿宋_GB2312"/>
          <w:color w:val="000000"/>
          <w:sz w:val="32"/>
          <w:szCs w:val="32"/>
        </w:rPr>
        <w:t>感谢您对政府工作的关心和支持。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eastAsia="仿宋_GB2312" w:cs="仿宋_GB2312"/>
          <w:color w:val="000000"/>
          <w:sz w:val="32"/>
          <w:szCs w:val="32"/>
        </w:rPr>
        <w:t>以上答复，如有不妥，请批评指正。</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eastAsia="仿宋_GB2312"/>
          <w:color w:val="000000"/>
          <w:sz w:val="32"/>
          <w:szCs w:val="32"/>
        </w:rPr>
      </w:pPr>
    </w:p>
    <w:p>
      <w:pPr>
        <w:pStyle w:val="6"/>
        <w:ind w:left="0" w:leftChars="0" w:firstLine="0" w:firstLineChars="0"/>
        <w:rPr>
          <w:rFonts w:hint="default"/>
          <w:sz w:val="32"/>
          <w:szCs w:val="32"/>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昆明市</w:t>
      </w:r>
      <w:r>
        <w:rPr>
          <w:rFonts w:hint="default" w:ascii="Times New Roman" w:hAnsi="Times New Roman" w:eastAsia="仿宋_GB2312" w:cs="Times New Roman"/>
          <w:color w:val="000000"/>
          <w:kern w:val="0"/>
          <w:sz w:val="32"/>
          <w:szCs w:val="32"/>
          <w:lang w:eastAsia="zh-CN"/>
        </w:rPr>
        <w:t>西山区水务局</w:t>
      </w:r>
      <w:r>
        <w:rPr>
          <w:rFonts w:hint="default" w:ascii="Times New Roman" w:hAnsi="Times New Roman" w:eastAsia="仿宋_GB2312" w:cs="Times New Roman"/>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26</w:t>
      </w:r>
      <w:r>
        <w:rPr>
          <w:rFonts w:hint="default" w:ascii="Times New Roman" w:hAnsi="Times New Roman" w:eastAsia="仿宋_GB2312" w:cs="Times New Roman"/>
          <w:sz w:val="32"/>
          <w:szCs w:val="32"/>
        </w:rPr>
        <w:t>日</w:t>
      </w:r>
    </w:p>
    <w:p>
      <w:pPr>
        <w:pStyle w:val="6"/>
        <w:rPr>
          <w:rFonts w:hint="default"/>
        </w:rPr>
      </w:pPr>
    </w:p>
    <w:p>
      <w:pPr>
        <w:rPr>
          <w:rFonts w:hint="default"/>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color w:val="000000"/>
          <w:sz w:val="32"/>
          <w:szCs w:val="32"/>
        </w:rPr>
      </w:pPr>
      <w:r>
        <w:rPr>
          <w:rFonts w:hint="eastAsia" w:eastAsia="仿宋_GB2312" w:cs="仿宋_GB2312"/>
          <w:color w:val="000000"/>
          <w:sz w:val="32"/>
          <w:szCs w:val="32"/>
        </w:rPr>
        <w:t>（联系人及电话：</w:t>
      </w:r>
      <w:r>
        <w:rPr>
          <w:rFonts w:hint="eastAsia" w:eastAsia="仿宋_GB2312"/>
          <w:color w:val="000000"/>
          <w:sz w:val="32"/>
          <w:szCs w:val="32"/>
          <w:lang w:val="en-US" w:eastAsia="zh-CN"/>
        </w:rPr>
        <w:t>马月涛    13700698034</w:t>
      </w:r>
      <w:r>
        <w:rPr>
          <w:rFonts w:hint="eastAsia" w:eastAsia="仿宋_GB2312" w:cs="仿宋_GB2312"/>
          <w:color w:val="000000"/>
          <w:sz w:val="32"/>
          <w:szCs w:val="32"/>
        </w:rPr>
        <w:t>）</w:t>
      </w:r>
    </w:p>
    <w:p>
      <w:pPr>
        <w:pStyle w:val="6"/>
        <w:rPr>
          <w:rFonts w:hint="default" w:ascii="Times New Roman" w:hAnsi="Times New Roman" w:eastAsia="仿宋_GB2312" w:cs="Times New Roman"/>
          <w:color w:val="000000"/>
          <w:sz w:val="32"/>
          <w:szCs w:val="32"/>
        </w:rPr>
      </w:pPr>
      <w:bookmarkStart w:id="0" w:name="_GoBack"/>
      <w:bookmarkEnd w:id="0"/>
    </w:p>
    <w:p>
      <w:pPr>
        <w:rPr>
          <w:rFonts w:hint="default" w:ascii="Times New Roman" w:hAnsi="Times New Roman" w:eastAsia="仿宋_GB2312" w:cs="Times New Roman"/>
          <w:color w:val="000000"/>
          <w:sz w:val="32"/>
          <w:szCs w:val="32"/>
        </w:rPr>
      </w:pPr>
    </w:p>
    <w:p>
      <w:pPr>
        <w:pStyle w:val="6"/>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color w:val="000000"/>
          <w:sz w:val="32"/>
          <w:szCs w:val="32"/>
        </w:rPr>
      </w:pPr>
    </w:p>
    <w:p>
      <w:pPr>
        <w:rPr>
          <w:rFonts w:hint="default"/>
        </w:rPr>
      </w:pPr>
    </w:p>
    <w:p>
      <w:pPr>
        <w:pStyle w:val="6"/>
        <w:rPr>
          <w:rFonts w:hint="default"/>
        </w:rPr>
      </w:pPr>
    </w:p>
    <w:p>
      <w:pPr>
        <w:rPr>
          <w:rFonts w:hint="default"/>
        </w:rPr>
      </w:pPr>
    </w:p>
    <w:p>
      <w:pPr>
        <w:pStyle w:val="6"/>
        <w:rPr>
          <w:rFonts w:hint="default"/>
        </w:rPr>
      </w:pPr>
    </w:p>
    <w:p>
      <w:pPr>
        <w:rPr>
          <w:rFonts w:hint="default"/>
        </w:rPr>
      </w:pPr>
    </w:p>
    <w:p>
      <w:pPr>
        <w:pStyle w:val="6"/>
        <w:rPr>
          <w:rFonts w:hint="default"/>
        </w:rPr>
      </w:pPr>
    </w:p>
    <w:p>
      <w:pPr>
        <w:pStyle w:val="2"/>
        <w:ind w:left="0" w:leftChars="0" w:firstLine="0" w:firstLineChars="0"/>
        <w:rPr>
          <w:rFonts w:hint="default"/>
        </w:rPr>
      </w:pPr>
    </w:p>
    <w:p>
      <w:pPr>
        <w:keepNext w:val="0"/>
        <w:keepLines w:val="0"/>
        <w:pageBreakBefore w:val="0"/>
        <w:widowControl w:val="0"/>
        <w:kinsoku/>
        <w:wordWrap/>
        <w:overflowPunct/>
        <w:topLinePunct/>
        <w:autoSpaceDE/>
        <w:autoSpaceDN/>
        <w:bidi w:val="0"/>
        <w:adjustRightInd w:val="0"/>
        <w:snapToGrid w:val="0"/>
        <w:spacing w:line="560" w:lineRule="exact"/>
        <w:ind w:left="105" w:leftChars="50" w:right="105" w:rightChars="5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8"/>
          <w:szCs w:val="28"/>
        </w:rPr>
        <w:pict>
          <v:line id="直接连接符 3" o:spid="_x0000_s2068" o:spt="20" style="position:absolute;left:0pt;margin-left:0pt;margin-top:28pt;height:0pt;width:441pt;z-index:251715584;mso-width-relative:page;mso-height-relative:page;" filled="f" stroked="t" coordsize="21600,21600" o:gfxdata="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RYxjQ0wAAAAYBAAAPAAAAAAAAAAEA&#10;IAAAACIAAABkcnMvZG93bnJldi54bWxQSwECFAAUAAAACACHTuJA9V8D/dsBAACWAwAADgAAAAAA&#10;AAABACAAAAAiAQAAZHJzL2Uyb0RvYy54bWxQSwUGAAAAAAYABgBZAQAAbwU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pict>
          <v:line id="直接连接符 4" o:spid="_x0000_s2069" o:spt="20" style="position:absolute;left:0pt;margin-left:0pt;margin-top:1pt;height:0pt;width:441pt;z-index:251716608;mso-width-relative:page;mso-height-relative:page;" filled="f" stroked="t" coordsize="21600,21600" o:gfxdata="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gJljtEAAAAEAQAADwAAAAAAAAABACAA&#10;AAAiAAAAZHJzL2Rvd25yZXYueG1sUEsBAhQAFAAAAAgAh07iQMNITyTbAQAAlgMAAA4AAAAAAAAA&#10;AQAgAAAAIAEAAGRycy9lMm9Eb2MueG1sUEsFBgAAAAAGAAYAWQEAAG0FA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pict>
          <v:line id="直接连接符 2" o:spid="_x0000_s2070" o:spt="20" style="position:absolute;left:0pt;margin-left:144pt;margin-top:-310.7pt;height:0pt;width:0.05pt;z-index:251717632;mso-width-relative:page;mso-height-relative:page;" filled="f" stroked="t" coordsize="21600,21600" o:gfxdata="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lWEgXXAAAADQEAAA8AAAAAAAAAAQAg&#10;AAAAIgAAAGRycy9kb3ducmV2LnhtbFBLAQIUABQAAAAIAIdO4kC0QIqu1gEAAJIDAAAOAAAAAAAA&#10;AAEAIAAAACYBAABkcnMvZTJvRG9jLnhtbFBLBQYAAAAABgAGAFkBAABuBQ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t xml:space="preserve">昆明市西山区水务局办公室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2</w:t>
      </w:r>
      <w:r>
        <w:rPr>
          <w:rFonts w:hint="eastAsia"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日印发</w:t>
      </w:r>
    </w:p>
    <w:sectPr>
      <w:headerReference r:id="rId3" w:type="default"/>
      <w:footerReference r:id="rId5" w:type="default"/>
      <w:headerReference r:id="rId4" w:type="even"/>
      <w:footerReference r:id="rId6" w:type="even"/>
      <w:pgSz w:w="11906" w:h="16838"/>
      <w:pgMar w:top="2098" w:right="1474" w:bottom="2041" w:left="1588" w:header="851" w:footer="1588"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sz w:val="2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1"/>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264A5B"/>
    <w:multiLevelType w:val="singleLevel"/>
    <w:tmpl w:val="D5264A5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C8C4E51"/>
    <w:rsid w:val="00032362"/>
    <w:rsid w:val="00093E14"/>
    <w:rsid w:val="000A60D1"/>
    <w:rsid w:val="000E492C"/>
    <w:rsid w:val="001555B3"/>
    <w:rsid w:val="001914D9"/>
    <w:rsid w:val="001E4B40"/>
    <w:rsid w:val="00242C80"/>
    <w:rsid w:val="002637B3"/>
    <w:rsid w:val="002C3AB5"/>
    <w:rsid w:val="002F2E61"/>
    <w:rsid w:val="003540F3"/>
    <w:rsid w:val="00354BF7"/>
    <w:rsid w:val="00423D7F"/>
    <w:rsid w:val="00452624"/>
    <w:rsid w:val="004B769C"/>
    <w:rsid w:val="00566D4B"/>
    <w:rsid w:val="005C7577"/>
    <w:rsid w:val="005D1C31"/>
    <w:rsid w:val="005D25CE"/>
    <w:rsid w:val="0063269F"/>
    <w:rsid w:val="00662B07"/>
    <w:rsid w:val="00706D4A"/>
    <w:rsid w:val="00847553"/>
    <w:rsid w:val="0085534B"/>
    <w:rsid w:val="00870C20"/>
    <w:rsid w:val="00872F05"/>
    <w:rsid w:val="008A3EAE"/>
    <w:rsid w:val="00961B01"/>
    <w:rsid w:val="009A23CB"/>
    <w:rsid w:val="00A85B86"/>
    <w:rsid w:val="00B42C1E"/>
    <w:rsid w:val="00B56C22"/>
    <w:rsid w:val="00B92698"/>
    <w:rsid w:val="00BA1539"/>
    <w:rsid w:val="00BF2A6D"/>
    <w:rsid w:val="00C16873"/>
    <w:rsid w:val="00C35199"/>
    <w:rsid w:val="00D9245C"/>
    <w:rsid w:val="00E70A5D"/>
    <w:rsid w:val="00EC226B"/>
    <w:rsid w:val="00F40B1E"/>
    <w:rsid w:val="00F53A13"/>
    <w:rsid w:val="00FF03E1"/>
    <w:rsid w:val="01965F9D"/>
    <w:rsid w:val="040A4721"/>
    <w:rsid w:val="0514262D"/>
    <w:rsid w:val="06561E01"/>
    <w:rsid w:val="066B45A8"/>
    <w:rsid w:val="075B2729"/>
    <w:rsid w:val="08945AE1"/>
    <w:rsid w:val="09B84E52"/>
    <w:rsid w:val="0C117D5A"/>
    <w:rsid w:val="0C3A734A"/>
    <w:rsid w:val="0E6A64E1"/>
    <w:rsid w:val="103D4471"/>
    <w:rsid w:val="11772560"/>
    <w:rsid w:val="12456114"/>
    <w:rsid w:val="12E5642D"/>
    <w:rsid w:val="12F568C6"/>
    <w:rsid w:val="13022133"/>
    <w:rsid w:val="13906F21"/>
    <w:rsid w:val="14AC34F7"/>
    <w:rsid w:val="14BF2C8A"/>
    <w:rsid w:val="156C4F24"/>
    <w:rsid w:val="16F4739B"/>
    <w:rsid w:val="177336FF"/>
    <w:rsid w:val="186837A7"/>
    <w:rsid w:val="18EC32D7"/>
    <w:rsid w:val="1A7A69E0"/>
    <w:rsid w:val="1B0F1B27"/>
    <w:rsid w:val="1B543C64"/>
    <w:rsid w:val="1BDF4B6E"/>
    <w:rsid w:val="1BE46C28"/>
    <w:rsid w:val="1D552CC3"/>
    <w:rsid w:val="1DC04A08"/>
    <w:rsid w:val="1F1A18A5"/>
    <w:rsid w:val="212672F8"/>
    <w:rsid w:val="213F78E2"/>
    <w:rsid w:val="228F501E"/>
    <w:rsid w:val="23B32188"/>
    <w:rsid w:val="252A1399"/>
    <w:rsid w:val="25493343"/>
    <w:rsid w:val="25C64F04"/>
    <w:rsid w:val="264B48E3"/>
    <w:rsid w:val="26B453EE"/>
    <w:rsid w:val="26CB2AF9"/>
    <w:rsid w:val="27006AE6"/>
    <w:rsid w:val="292F270A"/>
    <w:rsid w:val="2B8E21CE"/>
    <w:rsid w:val="2BA751FA"/>
    <w:rsid w:val="2C154549"/>
    <w:rsid w:val="2C8C4E51"/>
    <w:rsid w:val="2C984F45"/>
    <w:rsid w:val="2D281B3E"/>
    <w:rsid w:val="2D952324"/>
    <w:rsid w:val="2F0F0C8B"/>
    <w:rsid w:val="309A6B54"/>
    <w:rsid w:val="32403337"/>
    <w:rsid w:val="331F1452"/>
    <w:rsid w:val="33B201E6"/>
    <w:rsid w:val="33F27876"/>
    <w:rsid w:val="35670DEA"/>
    <w:rsid w:val="359505AA"/>
    <w:rsid w:val="372F15E6"/>
    <w:rsid w:val="393A5039"/>
    <w:rsid w:val="39A33F4C"/>
    <w:rsid w:val="39AB08FE"/>
    <w:rsid w:val="3BA667B7"/>
    <w:rsid w:val="3C46192E"/>
    <w:rsid w:val="3D5771B0"/>
    <w:rsid w:val="3DCF0330"/>
    <w:rsid w:val="3DFA5509"/>
    <w:rsid w:val="3E06769B"/>
    <w:rsid w:val="3EA65AB3"/>
    <w:rsid w:val="3EBF777D"/>
    <w:rsid w:val="41021DC4"/>
    <w:rsid w:val="413F120D"/>
    <w:rsid w:val="41E622E3"/>
    <w:rsid w:val="442512D2"/>
    <w:rsid w:val="45725CA9"/>
    <w:rsid w:val="464C7CBC"/>
    <w:rsid w:val="46D71171"/>
    <w:rsid w:val="473B6070"/>
    <w:rsid w:val="485A144F"/>
    <w:rsid w:val="4AAE27D7"/>
    <w:rsid w:val="4AC56849"/>
    <w:rsid w:val="4AD54760"/>
    <w:rsid w:val="4BAE77FC"/>
    <w:rsid w:val="4C891DC5"/>
    <w:rsid w:val="4E253498"/>
    <w:rsid w:val="4E7F109D"/>
    <w:rsid w:val="4F0443F9"/>
    <w:rsid w:val="4FFC6A55"/>
    <w:rsid w:val="505315DF"/>
    <w:rsid w:val="505355AA"/>
    <w:rsid w:val="51CE7143"/>
    <w:rsid w:val="51E44EEE"/>
    <w:rsid w:val="52315B8F"/>
    <w:rsid w:val="536D51FB"/>
    <w:rsid w:val="538564FF"/>
    <w:rsid w:val="541A4A08"/>
    <w:rsid w:val="54EE6368"/>
    <w:rsid w:val="550F2296"/>
    <w:rsid w:val="55E03D8B"/>
    <w:rsid w:val="56943D0E"/>
    <w:rsid w:val="573E7F91"/>
    <w:rsid w:val="57A43F15"/>
    <w:rsid w:val="57B27E23"/>
    <w:rsid w:val="57B9665E"/>
    <w:rsid w:val="57E23844"/>
    <w:rsid w:val="57E5613E"/>
    <w:rsid w:val="581B4402"/>
    <w:rsid w:val="58EC338D"/>
    <w:rsid w:val="59EA31F4"/>
    <w:rsid w:val="5A2375D1"/>
    <w:rsid w:val="5AEB77F3"/>
    <w:rsid w:val="5D5265F5"/>
    <w:rsid w:val="5EFF7542"/>
    <w:rsid w:val="5F830BC7"/>
    <w:rsid w:val="5FEC46E2"/>
    <w:rsid w:val="615220F4"/>
    <w:rsid w:val="633E3339"/>
    <w:rsid w:val="64064260"/>
    <w:rsid w:val="65736F4B"/>
    <w:rsid w:val="657F5DDB"/>
    <w:rsid w:val="661661D6"/>
    <w:rsid w:val="6735499E"/>
    <w:rsid w:val="6AC810B7"/>
    <w:rsid w:val="6B5B681A"/>
    <w:rsid w:val="6CC110B3"/>
    <w:rsid w:val="6E937332"/>
    <w:rsid w:val="6F095506"/>
    <w:rsid w:val="6F6B0C02"/>
    <w:rsid w:val="71E750C9"/>
    <w:rsid w:val="72075068"/>
    <w:rsid w:val="726527CB"/>
    <w:rsid w:val="72BB1479"/>
    <w:rsid w:val="74B32749"/>
    <w:rsid w:val="76B32836"/>
    <w:rsid w:val="77551C4C"/>
    <w:rsid w:val="795E03C7"/>
    <w:rsid w:val="7A781622"/>
    <w:rsid w:val="7A8B3D1B"/>
    <w:rsid w:val="7ADA1D00"/>
    <w:rsid w:val="7C534C88"/>
    <w:rsid w:val="7D823341"/>
    <w:rsid w:val="7E672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jc w:val="both"/>
      <w:outlineLvl w:val="0"/>
    </w:pPr>
    <w:rPr>
      <w:rFonts w:ascii="Calibri" w:hAnsi="Calibri" w:eastAsia="宋体" w:cs="Times New Roman"/>
      <w:b/>
      <w:kern w:val="44"/>
      <w:sz w:val="44"/>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2">
    <w:name w:val="heading 4"/>
    <w:basedOn w:val="1"/>
    <w:next w:val="1"/>
    <w:qFormat/>
    <w:uiPriority w:val="0"/>
    <w:pPr>
      <w:adjustRightInd w:val="0"/>
      <w:spacing w:before="120" w:beforeLines="0" w:line="360" w:lineRule="auto"/>
      <w:ind w:left="2155" w:hanging="1078"/>
      <w:textAlignment w:val="baseline"/>
      <w:outlineLvl w:val="3"/>
    </w:pPr>
    <w:rPr>
      <w:rFonts w:ascii="Arial" w:hAnsi="Arial" w:eastAsia="黑体" w:cs="Times New Roman"/>
      <w:kern w:val="0"/>
      <w:sz w:val="28"/>
      <w:szCs w:val="20"/>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index 8"/>
    <w:basedOn w:val="1"/>
    <w:next w:val="1"/>
    <w:qFormat/>
    <w:uiPriority w:val="0"/>
    <w:pPr>
      <w:ind w:left="1400" w:leftChars="1400"/>
    </w:pPr>
    <w:rPr>
      <w:rFonts w:ascii="Times New Roman" w:hAnsi="Times New Roman" w:eastAsia="宋体" w:cs="Times New Roman"/>
      <w:szCs w:val="24"/>
    </w:rPr>
  </w:style>
  <w:style w:type="paragraph" w:styleId="6">
    <w:name w:val="Normal Indent"/>
    <w:basedOn w:val="1"/>
    <w:next w:val="1"/>
    <w:qFormat/>
    <w:uiPriority w:val="0"/>
    <w:pPr>
      <w:ind w:firstLine="420" w:firstLineChars="200"/>
    </w:pPr>
    <w:rPr>
      <w:rFonts w:ascii="Calibri" w:hAnsi="Calibri" w:eastAsia="宋体" w:cs="Times New Roman"/>
    </w:rPr>
  </w:style>
  <w:style w:type="paragraph" w:styleId="7">
    <w:name w:val="Body Text"/>
    <w:basedOn w:val="1"/>
    <w:next w:val="5"/>
    <w:qFormat/>
    <w:uiPriority w:val="99"/>
    <w:pPr>
      <w:spacing w:after="120"/>
    </w:pPr>
  </w:style>
  <w:style w:type="paragraph" w:styleId="8">
    <w:name w:val="Body Text Indent"/>
    <w:basedOn w:val="1"/>
    <w:next w:val="7"/>
    <w:unhideWhenUsed/>
    <w:qFormat/>
    <w:uiPriority w:val="99"/>
    <w:pPr>
      <w:adjustRightInd w:val="0"/>
      <w:spacing w:before="100" w:beforeAutospacing="1" w:after="120" w:line="312" w:lineRule="atLeast"/>
      <w:ind w:left="420"/>
    </w:pPr>
    <w:rPr>
      <w:rFonts w:ascii="Times New Roman" w:hAnsi="Times New Roman" w:eastAsia="宋体"/>
      <w:kern w:val="0"/>
      <w:szCs w:val="21"/>
    </w:rPr>
  </w:style>
  <w:style w:type="paragraph" w:styleId="9">
    <w:name w:val="toc 5"/>
    <w:basedOn w:val="1"/>
    <w:next w:val="1"/>
    <w:unhideWhenUsed/>
    <w:qFormat/>
    <w:uiPriority w:val="39"/>
    <w:pPr>
      <w:ind w:left="1680" w:leftChars="800"/>
    </w:pPr>
  </w:style>
  <w:style w:type="paragraph" w:styleId="10">
    <w:name w:val="Plain Text"/>
    <w:basedOn w:val="1"/>
    <w:qFormat/>
    <w:uiPriority w:val="99"/>
    <w:rPr>
      <w:rFonts w:ascii="宋体" w:hAnsi="Courier New" w:cs="Courier New"/>
      <w:szCs w:val="21"/>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header"/>
    <w:basedOn w:val="1"/>
    <w:next w:val="1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13">
    <w:name w:val="正文文字"/>
    <w:basedOn w:val="1"/>
    <w:qFormat/>
    <w:uiPriority w:val="0"/>
    <w:pPr>
      <w:keepNext w:val="0"/>
      <w:keepLines w:val="0"/>
      <w:widowControl w:val="0"/>
      <w:suppressLineNumbers w:val="0"/>
      <w:autoSpaceDE w:val="0"/>
      <w:autoSpaceDN/>
      <w:spacing w:before="0" w:beforeAutospacing="0" w:after="0" w:afterAutospacing="0" w:line="360" w:lineRule="auto"/>
      <w:ind w:left="0" w:right="0" w:firstLine="480" w:firstLineChars="200"/>
      <w:jc w:val="both"/>
    </w:pPr>
    <w:rPr>
      <w:rFonts w:hint="default" w:ascii="Times New Roman" w:hAnsi="Times New Roman" w:eastAsia="宋体" w:cs="Times New Roman"/>
      <w:kern w:val="2"/>
      <w:sz w:val="24"/>
      <w:szCs w:val="24"/>
      <w:lang w:val="en-US" w:eastAsia="zh-CN" w:bidi="ar"/>
    </w:rPr>
  </w:style>
  <w:style w:type="paragraph" w:styleId="14">
    <w:name w:val="Normal (Web)"/>
    <w:basedOn w:val="1"/>
    <w:qFormat/>
    <w:uiPriority w:val="0"/>
    <w:rPr>
      <w:sz w:val="24"/>
    </w:rPr>
  </w:style>
  <w:style w:type="paragraph" w:styleId="15">
    <w:name w:val="Body Text First Indent"/>
    <w:basedOn w:val="7"/>
    <w:qFormat/>
    <w:uiPriority w:val="0"/>
    <w:pPr>
      <w:keepNext w:val="0"/>
      <w:keepLines w:val="0"/>
      <w:widowControl w:val="0"/>
      <w:suppressLineNumbers w:val="0"/>
      <w:spacing w:after="120" w:afterAutospacing="0"/>
      <w:ind w:firstLine="420" w:firstLineChars="100"/>
      <w:jc w:val="both"/>
    </w:pPr>
    <w:rPr>
      <w:rFonts w:hint="default" w:ascii="Times New Roman" w:hAnsi="Times New Roman" w:eastAsia="仿宋_GB2312" w:cs="Times New Roman"/>
      <w:kern w:val="0"/>
      <w:sz w:val="32"/>
      <w:szCs w:val="32"/>
      <w:lang w:val="en-US" w:eastAsia="zh-CN" w:bidi="ar"/>
    </w:rPr>
  </w:style>
  <w:style w:type="paragraph" w:styleId="16">
    <w:name w:val="Body Text First Indent 2"/>
    <w:basedOn w:val="1"/>
    <w:next w:val="1"/>
    <w:qFormat/>
    <w:uiPriority w:val="0"/>
    <w:pPr>
      <w:keepNext w:val="0"/>
      <w:keepLines w:val="0"/>
      <w:widowControl w:val="0"/>
      <w:suppressLineNumbers w:val="0"/>
      <w:spacing w:after="120" w:afterAutospacing="0"/>
      <w:ind w:left="420" w:leftChars="200" w:firstLine="420" w:firstLineChars="200"/>
      <w:jc w:val="both"/>
    </w:pPr>
    <w:rPr>
      <w:rFonts w:hint="default" w:ascii="Times New Roman" w:hAnsi="Times New Roman" w:eastAsia="仿宋_GB2312" w:cs="Times New Roman"/>
      <w:kern w:val="0"/>
      <w:sz w:val="32"/>
      <w:szCs w:val="32"/>
      <w:lang w:val="en-US" w:eastAsia="zh-CN" w:bidi="ar"/>
    </w:rPr>
  </w:style>
  <w:style w:type="character" w:styleId="19">
    <w:name w:val="page number"/>
    <w:basedOn w:val="18"/>
    <w:qFormat/>
    <w:uiPriority w:val="99"/>
  </w:style>
  <w:style w:type="character" w:styleId="20">
    <w:name w:val="Hyperlink"/>
    <w:basedOn w:val="18"/>
    <w:qFormat/>
    <w:uiPriority w:val="0"/>
    <w:rPr>
      <w:color w:val="0000FF"/>
      <w:u w:val="single"/>
    </w:rPr>
  </w:style>
  <w:style w:type="paragraph" w:customStyle="1" w:styleId="21">
    <w:name w:val="无间隔1"/>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2"/>
    <w:next w:val="1"/>
    <w:qFormat/>
    <w:uiPriority w:val="0"/>
    <w:pPr>
      <w:widowControl w:val="0"/>
      <w:ind w:firstLine="200" w:firstLineChars="200"/>
      <w:jc w:val="both"/>
    </w:pPr>
    <w:rPr>
      <w:rFonts w:ascii="Times New Roman" w:hAnsi="Times New Roman" w:eastAsia="仿宋_GB2312" w:cs="Times New Roman"/>
      <w:color w:val="000000"/>
      <w:kern w:val="2"/>
      <w:sz w:val="24"/>
      <w:szCs w:val="32"/>
      <w:lang w:val="en-US" w:eastAsia="zh-CN" w:bidi="ar-SA"/>
    </w:rPr>
  </w:style>
  <w:style w:type="paragraph" w:customStyle="1" w:styleId="23">
    <w:name w:val="BodyText1I2"/>
    <w:basedOn w:val="24"/>
    <w:next w:val="25"/>
    <w:qFormat/>
    <w:uiPriority w:val="0"/>
    <w:pPr>
      <w:ind w:firstLine="420" w:firstLineChars="200"/>
    </w:pPr>
    <w:rPr>
      <w:rFonts w:ascii="仿宋_GB2312" w:eastAsia="仿宋_GB2312"/>
      <w:sz w:val="32"/>
      <w:szCs w:val="20"/>
    </w:rPr>
  </w:style>
  <w:style w:type="paragraph" w:customStyle="1" w:styleId="24">
    <w:name w:val="BodyTextIndent"/>
    <w:basedOn w:val="1"/>
    <w:qFormat/>
    <w:uiPriority w:val="0"/>
    <w:pPr>
      <w:suppressAutoHyphens/>
      <w:ind w:firstLine="595"/>
      <w:textAlignment w:val="baseline"/>
    </w:pPr>
  </w:style>
  <w:style w:type="paragraph" w:customStyle="1" w:styleId="25">
    <w:name w:val="BodyText1I"/>
    <w:basedOn w:val="26"/>
    <w:next w:val="1"/>
    <w:qFormat/>
    <w:uiPriority w:val="0"/>
    <w:pPr>
      <w:ind w:firstLine="420" w:firstLineChars="100"/>
      <w:jc w:val="both"/>
      <w:textAlignment w:val="baseline"/>
    </w:pPr>
  </w:style>
  <w:style w:type="paragraph" w:customStyle="1" w:styleId="26">
    <w:name w:val="BodyText"/>
    <w:basedOn w:val="1"/>
    <w:qFormat/>
    <w:uiPriority w:val="0"/>
    <w:pPr>
      <w:jc w:val="both"/>
      <w:textAlignment w:val="baseline"/>
    </w:pPr>
  </w:style>
  <w:style w:type="character" w:customStyle="1" w:styleId="27">
    <w:name w:val="12"/>
    <w:qFormat/>
    <w:uiPriority w:val="0"/>
    <w:rPr>
      <w:rFonts w:ascii="Times New Roman" w:hAnsi="Times New Roman" w:eastAsia="仿宋_GB2312" w:cs="Times New Roman"/>
      <w:sz w:val="32"/>
    </w:rPr>
  </w:style>
  <w:style w:type="character" w:customStyle="1" w:styleId="28">
    <w:name w:val="NormalCharacter"/>
    <w:qFormat/>
    <w:uiPriority w:val="0"/>
    <w:rPr>
      <w:rFonts w:ascii="Calibri" w:hAnsi="Calibri" w:eastAsia="宋体" w:cs="Times New Roman"/>
      <w:kern w:val="2"/>
      <w:sz w:val="21"/>
      <w:szCs w:val="22"/>
      <w:lang w:val="en-US" w:eastAsia="zh-CN" w:bidi="ar-SA"/>
    </w:rPr>
  </w:style>
  <w:style w:type="paragraph" w:customStyle="1" w:styleId="29">
    <w:name w:val="正文文本 (2)2"/>
    <w:qFormat/>
    <w:uiPriority w:val="0"/>
    <w:pPr>
      <w:keepNext w:val="0"/>
      <w:keepLines w:val="0"/>
      <w:widowControl/>
      <w:suppressLineNumbers w:val="0"/>
      <w:shd w:val="clear" w:color="auto" w:fill="FFFFFF"/>
      <w:spacing w:before="1140" w:beforeAutospacing="0" w:after="1260" w:afterAutospacing="0" w:line="0" w:lineRule="atLeast"/>
      <w:ind w:left="0" w:right="0"/>
      <w:jc w:val="center"/>
    </w:pPr>
    <w:rPr>
      <w:rFonts w:hint="eastAsia" w:ascii="MingLiU" w:hAnsi="MingLiU" w:eastAsia="MingLiU" w:cs="MingLiU"/>
      <w:kern w:val="0"/>
      <w:sz w:val="28"/>
      <w:szCs w:val="28"/>
      <w:lang w:val="en-US" w:eastAsia="zh-CN" w:bidi="ar"/>
    </w:rPr>
  </w:style>
  <w:style w:type="paragraph" w:customStyle="1" w:styleId="30">
    <w:name w:val="文章标题"/>
    <w:basedOn w:val="1"/>
    <w:next w:val="1"/>
    <w:qFormat/>
    <w:uiPriority w:val="0"/>
    <w:pPr>
      <w:keepNext/>
      <w:keepLines/>
      <w:spacing w:beforeLines="0" w:afterLines="0" w:line="560" w:lineRule="exact"/>
      <w:ind w:firstLine="0" w:firstLineChars="0"/>
      <w:jc w:val="center"/>
      <w:outlineLvl w:val="0"/>
    </w:pPr>
    <w:rPr>
      <w:rFonts w:hint="eastAsia" w:eastAsia="方正小标宋简体"/>
      <w:kern w:val="44"/>
      <w:sz w:val="44"/>
    </w:rPr>
  </w:style>
  <w:style w:type="paragraph" w:customStyle="1" w:styleId="31">
    <w:name w:val="实施方案正文"/>
    <w:basedOn w:val="32"/>
    <w:qFormat/>
    <w:uiPriority w:val="0"/>
    <w:pPr>
      <w:widowControl w:val="0"/>
      <w:spacing w:after="0" w:line="240" w:lineRule="auto"/>
      <w:ind w:firstLine="566" w:firstLineChars="202"/>
      <w:jc w:val="both"/>
    </w:pPr>
    <w:rPr>
      <w:rFonts w:ascii="Calibri" w:hAnsi="Calibri" w:eastAsia="宋体" w:cs="Times New Roman"/>
      <w:kern w:val="2"/>
      <w:sz w:val="21"/>
      <w:szCs w:val="28"/>
      <w:lang w:eastAsia="zh-CN" w:bidi="ar-SA"/>
    </w:rPr>
  </w:style>
  <w:style w:type="paragraph" w:customStyle="1" w:styleId="32">
    <w:name w:val="正文 New"/>
    <w:next w:val="3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3">
    <w:name w:val="Header or footer|2"/>
    <w:basedOn w:val="1"/>
    <w:qFormat/>
    <w:uiPriority w:val="0"/>
    <w:pPr>
      <w:widowControl w:val="0"/>
      <w:shd w:val="clear" w:color="auto" w:fill="auto"/>
    </w:pPr>
    <w:rPr>
      <w:sz w:val="20"/>
      <w:szCs w:val="20"/>
      <w:u w:val="none"/>
      <w:shd w:val="clear" w:color="auto" w:fill="auto"/>
      <w:lang w:val="zh-TW" w:eastAsia="zh-TW" w:bidi="zh-TW"/>
    </w:rPr>
  </w:style>
  <w:style w:type="character" w:customStyle="1" w:styleId="34">
    <w:name w:val="15"/>
    <w:basedOn w:val="18"/>
    <w:qFormat/>
    <w:uiPriority w:val="0"/>
    <w:rPr>
      <w:rFonts w:hint="default" w:ascii="Times New Roman" w:hAnsi="Times New Roman" w:cs="Times New Roman"/>
    </w:rPr>
  </w:style>
  <w:style w:type="character" w:customStyle="1" w:styleId="35">
    <w:name w:val="10"/>
    <w:basedOn w:val="18"/>
    <w:qFormat/>
    <w:uiPriority w:val="0"/>
    <w:rPr>
      <w:rFonts w:hint="default" w:ascii="Times New Roman" w:hAnsi="Times New Roman" w:cs="Times New Roman"/>
    </w:rPr>
  </w:style>
  <w:style w:type="paragraph" w:customStyle="1" w:styleId="36">
    <w:name w:val="UserStyle_11"/>
    <w:qFormat/>
    <w:uiPriority w:val="0"/>
    <w:rPr>
      <w:rFonts w:ascii="宋体" w:hAnsi="宋体" w:eastAsia="宋体" w:cstheme="minorBidi"/>
      <w:color w:val="000000"/>
      <w:sz w:val="24"/>
      <w:szCs w:val="24"/>
      <w:lang w:val="en-US" w:eastAsia="zh-CN" w:bidi="ar-SA"/>
    </w:rPr>
  </w:style>
  <w:style w:type="paragraph" w:customStyle="1" w:styleId="37">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8">
    <w:name w:val="公文正文"/>
    <w:basedOn w:val="18"/>
    <w:qFormat/>
    <w:uiPriority w:val="0"/>
    <w:rPr>
      <w:rFonts w:hint="eastAsia" w:ascii="仿宋_GB2312" w:hAnsi="华文中宋" w:eastAsia="仿宋_GB2312"/>
      <w:color w:val="000000"/>
      <w:sz w:val="32"/>
      <w:szCs w:val="8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3"/>
    <customShpInfo spid="_x0000_s2068"/>
    <customShpInfo spid="_x0000_s2069"/>
    <customShpInfo spid="_x0000_s2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昆明市西山区党政机关单位</Company>
  <Pages>1</Pages>
  <Words>189</Words>
  <Characters>1079</Characters>
  <Lines>1</Lines>
  <Paragraphs>1</Paragraphs>
  <TotalTime>0</TotalTime>
  <ScaleCrop>false</ScaleCrop>
  <LinksUpToDate>false</LinksUpToDate>
  <CharactersWithSpaces>1266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2021-11-26T02:06:00Z</dcterms:created>
  <dc:creator>Administrator</dc:creator>
  <cp:lastModifiedBy>Administrator</cp:lastModifiedBy>
  <cp:lastPrinted>2022-01-07T01:31:00Z</cp:lastPrinted>
  <dcterms:modified xsi:type="dcterms:W3CDTF">2024-09-27T01:21:05Z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