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tabs>
          <w:tab w:val="left" w:pos="7245"/>
        </w:tabs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outline/>
          <w:color w:val="FF0000"/>
          <w:spacing w:val="60"/>
          <w:sz w:val="72"/>
          <w:szCs w:val="72"/>
        </w:rPr>
      </w:pPr>
      <w:r>
        <w:rPr>
          <w:rFonts w:hint="default" w:ascii="Times New Roman" w:hAnsi="Times New Roman" w:cs="Times New Roman"/>
          <w:spacing w:val="60"/>
          <w:sz w:val="72"/>
          <w:szCs w:val="72"/>
        </w:rPr>
        <w:pict>
          <v:line id="直接连接符 1" o:spid="_x0000_s2053" o:spt="20" style="position:absolute;left:0pt;margin-left:-7.5pt;margin-top:49.7pt;height:0pt;width:456.9pt;z-index:251665408;mso-width-relative:page;mso-height-relative:page;" filled="f" stroked="t" coordsize="21600,21600" o:gfxdata="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Y2Ei1QAAAAkB&#10;AAAPAAAAAAAAAAEAIAAAACIAAABkcnMvZG93bnJldi54bWxQSwECFAAUAAAACACHTuJA6d+m3eUB&#10;AACrAwAADgAAAAAAAAABACAAAAAkAQAAZHJzL2Uyb0RvYy54bWxQSwUGAAAAAAYABgBZAQAAewUA&#10;AAAA&#10;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小标宋简体" w:cs="Times New Roman"/>
          <w:color w:val="FF0000"/>
          <w:spacing w:val="60"/>
          <w:sz w:val="72"/>
          <w:szCs w:val="72"/>
        </w:rPr>
        <w:t>昆明市西山区水务局</w:t>
      </w:r>
    </w:p>
    <w:p>
      <w:pPr>
        <w:spacing w:line="586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〔办理类型〕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spacing w:line="586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〔是否公开〕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adjustRightInd w:val="0"/>
        <w:snapToGrid w:val="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西水函〔202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137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昆明市西山区水务局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西山区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政协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第十届委员会第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第1003006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潘珉委员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您提出的《关于深入理解长江流域水生态考核新要求，持续推动滇池水生态修复的建议》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提案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收悉，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您所提提案为：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u w:val="none"/>
        </w:rPr>
        <w:t>为贯彻落实《长江保护法》，2023年6月，生态环境部等四部委联合启动了“长江流域水生态试点考核”，滇池是云南省唯一被考核的试点湖泊。目前已进入评价阶段，2025年将开展第一次考核。根据《长江流域水生态考核指标评分细则（试行）》，滇池水生态考核共涉及包括鱼类物种数、水华面积比例、浮游动物群落结构、底栖动物物种数等11项指标，考核结果由40%的现状评价和60%的变化幅度评价组成。按照2022年现状基数进行测算，滇池水生态现状自评得分为63.4分，在全国9个考核湖泊中处于中等偏下水平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u w:val="none"/>
        </w:rPr>
        <w:t>水生态试点考核工作的推出，改变了原单一“水质”指标考核的状况，更突出湖泊的生物物种组成，更关注各自湖泊特点，更肯定久久为功小步前进，总体对“有河有水、有鱼有草、人水和谐”的定性目标提出了具体抓手和指标体系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u w:val="none"/>
        </w:rPr>
        <w:t>从“九五”规划开始，通过持续不断的综合治理（“九五”以来累计完成投资670亿元），2018年至2022年滇池全湖水质年均值保持在Ⅳ类。滇池水质的改善，为水生态系统修复奠定了良好基础。但同时，我们也要清醒地认识到，对标生态环境部水生态试点考核的要求，滇池的水生态系统仍然十分脆弱：滇池历史上的26种土著鱼种目前仅存5-6种，外来入侵鱼种及其资源量占绝对优势，过量的底栖型鱼类对底质存在扰动风险；水生生物群落结构简单、物质能量流动效率低下，抗污染冲击能力弱，蓝藻生物量居高不下，水质不稳定；沉水植被分布面积严重退缩，湖泊生态系统稳定改善的总体趋势尚未出现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u w:val="none"/>
        </w:rPr>
        <w:t>针对以上问题，基于水生态考核的新要求，结合西山区实际，提出以下建议：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u w:val="none"/>
        </w:rPr>
        <w:t>一、提高滇池水生态科研技术能力，分步分区开展滇池水生态修复</w:t>
      </w:r>
      <w:r>
        <w:rPr>
          <w:rFonts w:hint="eastAsia" w:ascii="Times New Roman" w:hAnsi="Times New Roman" w:eastAsia="仿宋_GB2312" w:cs="Times New Roman"/>
          <w:sz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u w:val="none"/>
        </w:rPr>
        <w:t>二、稳妥配合实施好生态捕捞，发挥以渔养水、以渔净水的积极作用</w:t>
      </w:r>
      <w:r>
        <w:rPr>
          <w:rFonts w:hint="eastAsia" w:ascii="Times New Roman" w:hAnsi="Times New Roman" w:eastAsia="仿宋_GB2312" w:cs="Times New Roman"/>
          <w:sz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u w:val="none"/>
        </w:rPr>
        <w:t>三、结合土著鱼产业发展，统筹好保护与发展关系</w:t>
      </w:r>
      <w:r>
        <w:rPr>
          <w:rFonts w:hint="default" w:ascii="Times New Roman" w:hAnsi="Times New Roman" w:eastAsia="仿宋_GB2312" w:cs="Times New Roman"/>
          <w:sz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针对你你的提案，现结合西山区实际，工作情况开展如下：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（一）提高滇池水生态科研技术能力，分步分区开展滇池水生态修复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2018年来，西山区实施了新河片区湖滨生态湿地修复建设项目、草海片区湖滨生态湿地修复建设工程（新老运粮河入湖口湿地）、王家堆湿地建设工程等湖滨生态修复项目，总面积达到约5600亩。这些项目的实施对于恢复滇池湖滨湿地生态系统功能，构建良性水循环系统，减缓滇池污染程度，促进区域经济与环境协调发展等均具有积极作用，滇池湖滨湿地水生态环境得到逐步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稳妥配合实施好生态捕捞，发挥以渔养水、以渔净水的积极作用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2024年来，我区主要实施情况为：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对滇池流域重点水域“十年禁捕”打击非法捕捞渔获物等违法行为的查处力度。2024年以来共出动执法船175艘次（包括草海及外海），执法车辆182辆次，执法人员742人次，劝阻钓鱼794起，清理各类违法网具（含绝户笼、花篮）106张，并对清理的各类违禁渔具现场销毁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围绕辖区入滇河道及湖滨带加强了禁渔日常巡查工作。共开展巡查669次，出动人员1552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人次，劝阻垂钓人员678人，收缴鱼竿515根，取缔地笼、渔笼15、张，并对收缴的各类违禁渔具现场销毁。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十年禁渔”专项整治行动。按照区委、区政府的安排部署，全区各有关成员单位密切协同、联动执法，采取“水上打、岸上堵”双管齐下的方式，严厉打击各类非法捕捞行为。2024年以来共开展“十年禁渔”联合专项执法行动9次，出动执法巡查人员153人次、车辆25 辆次、执法快艇9艘次，劝离垂钓人员51人，收缴鱼竿35根，收缴轮胎筏子4个，并对收缴的各类违禁渔具进行销毁。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结合土著鱼产业发展，统筹好保护与发展关系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为进一步提升生态环境保护水平，2022年9月根据市级方案，西山区编制完成《西山区滇池湖滨湿地生态调查与效能提升项目实施方案》，积极开展“鸟类保育区建设工程”及“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金线鲃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栖息地恢复工程”。通过以上措施，恢复晖湾湿地（响水闸地区）、白鱼口湿地（黄龙洞）滇池金线鲍栖息地2处，总面积约730平方米，打造滨池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金线鲃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栖息地和滇池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金线鲃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科研及生态教育基地。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鉴于西山区湖滨湿地已移交至度假区，针对如何更好地开展湿地管护、重建生物多样性景观等问题，我区将配合度假区采用共商共研共建方式，努力探索出既能满足湖滨湿地的生态功能，又能满足公众亲近自然的生态需求的环滇池沿岸绿色发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立足西山区实际，积极与中国科学院昆明动物研究所、昆明市滇池高原湖治研究院等专业研究团队沟通，在《云南省滇池保护条例》允许范围内，开展有针对性的科普宣教或生态旅游活动，全力打造生态教育基地，提升群众环境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以上答复，如有不妥，请批评指正。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6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昆明市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西山区水务局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6"/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（联系人及电话：张银川 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15887843925）</w:t>
      </w:r>
    </w:p>
    <w:p>
      <w:pPr>
        <w:pStyle w:val="6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br w:type="textWrapping"/>
      </w:r>
      <w:r>
        <w:rPr>
          <w:rFonts w:hint="eastAsia" w:eastAsia="仿宋_GB2312"/>
          <w:sz w:val="32"/>
          <w:szCs w:val="32"/>
          <w:lang w:eastAsia="zh-CN"/>
        </w:rPr>
        <w:t>（此页无正文）</w:t>
      </w:r>
    </w:p>
    <w:p>
      <w:pPr>
        <w:pStyle w:val="6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/>
        </w:rPr>
      </w:pPr>
      <w:bookmarkStart w:id="0" w:name="_GoBack"/>
      <w:bookmarkEnd w:id="0"/>
    </w:p>
    <w:p>
      <w:pPr>
        <w:pStyle w:val="6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3" o:spid="_x0000_s2068" o:spt="20" style="position:absolute;left:0pt;margin-left:0pt;margin-top:28pt;height:0pt;width:441pt;z-index:251715584;mso-width-relative:page;mso-height-relative:page;" filled="f" stroked="t" coordsize="21600,21600" o:gfxdata="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YxjQ0wAAAAYBAAAPAAAAAAAAAAEA&#10;IAAAACIAAABkcnMvZG93bnJldi54bWxQSwECFAAUAAAACACHTuJA9V8D/dsBAACWAwAADgAAAAAA&#10;AAABACAAAAAiAQAAZHJzL2Uyb0RvYy54bWxQSwUGAAAAAAYABgBZAQAAbw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4" o:spid="_x0000_s2069" o:spt="20" style="position:absolute;left:0pt;margin-left:0pt;margin-top:1pt;height:0pt;width:441pt;z-index:251716608;mso-width-relative:page;mso-height-relative:page;" filled="f" stroked="t" coordsize="21600,21600" o:gfxdata="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gJljtEAAAAEAQAADwAAAAAAAAABACAA&#10;AAAiAAAAZHJzL2Rvd25yZXYueG1sUEsBAhQAFAAAAAgAh07iQMNITyTbAQAAlgMAAA4AAAAAAAAA&#10;AQAgAAAAIAEAAGRycy9lMm9Eb2MueG1sUEsFBgAAAAAGAAYAWQEAAG0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2" o:spid="_x0000_s2070" o:spt="20" style="position:absolute;left:0pt;margin-left:144pt;margin-top:-310.7pt;height:0pt;width:0.05pt;z-index:251717632;mso-width-relative:page;mso-height-relative:page;" filled="f" stroked="t" coordsize="21600,21600" o:gfxdata="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lWEgXXAAAADQEAAA8AAAAAAAAAAQAg&#10;AAAAIgAAAGRycy9kb3ducmV2LnhtbFBLAQIUABQAAAAIAIdO4kC0QIqu1gEAAJIDAAAOAAAAAAAA&#10;AAEAIAAAACYBAABkcnMvZTJvRG9jLnhtbFBLBQYAAAAABgAGAFkBAABu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昆明市西山区水务局办公室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2041" w:left="1588" w:header="851" w:footer="1588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jc w:val="right"/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8C4E51"/>
    <w:rsid w:val="00032362"/>
    <w:rsid w:val="00093E14"/>
    <w:rsid w:val="000A60D1"/>
    <w:rsid w:val="000E492C"/>
    <w:rsid w:val="001555B3"/>
    <w:rsid w:val="001914D9"/>
    <w:rsid w:val="001E4B40"/>
    <w:rsid w:val="00242C80"/>
    <w:rsid w:val="002637B3"/>
    <w:rsid w:val="002C3AB5"/>
    <w:rsid w:val="002F2E61"/>
    <w:rsid w:val="003540F3"/>
    <w:rsid w:val="00354BF7"/>
    <w:rsid w:val="00423D7F"/>
    <w:rsid w:val="00452624"/>
    <w:rsid w:val="004B769C"/>
    <w:rsid w:val="00566D4B"/>
    <w:rsid w:val="005C7577"/>
    <w:rsid w:val="005D1C31"/>
    <w:rsid w:val="005D25CE"/>
    <w:rsid w:val="0063269F"/>
    <w:rsid w:val="00662B07"/>
    <w:rsid w:val="00706D4A"/>
    <w:rsid w:val="00847553"/>
    <w:rsid w:val="0085534B"/>
    <w:rsid w:val="00870C20"/>
    <w:rsid w:val="00872F05"/>
    <w:rsid w:val="008A3EAE"/>
    <w:rsid w:val="00961B01"/>
    <w:rsid w:val="009A23CB"/>
    <w:rsid w:val="00A85B86"/>
    <w:rsid w:val="00B42C1E"/>
    <w:rsid w:val="00B56C22"/>
    <w:rsid w:val="00B92698"/>
    <w:rsid w:val="00BA1539"/>
    <w:rsid w:val="00BF2A6D"/>
    <w:rsid w:val="00C16873"/>
    <w:rsid w:val="00C35199"/>
    <w:rsid w:val="00D9245C"/>
    <w:rsid w:val="00E70A5D"/>
    <w:rsid w:val="00EC226B"/>
    <w:rsid w:val="00F40B1E"/>
    <w:rsid w:val="00F53A13"/>
    <w:rsid w:val="00FF03E1"/>
    <w:rsid w:val="01965F9D"/>
    <w:rsid w:val="040A4721"/>
    <w:rsid w:val="0514262D"/>
    <w:rsid w:val="06561E01"/>
    <w:rsid w:val="066B45A8"/>
    <w:rsid w:val="08945AE1"/>
    <w:rsid w:val="09B84E52"/>
    <w:rsid w:val="0C117D5A"/>
    <w:rsid w:val="0C3A734A"/>
    <w:rsid w:val="0E6A64E1"/>
    <w:rsid w:val="103D4471"/>
    <w:rsid w:val="11772560"/>
    <w:rsid w:val="12456114"/>
    <w:rsid w:val="12E5642D"/>
    <w:rsid w:val="12F568C6"/>
    <w:rsid w:val="13022133"/>
    <w:rsid w:val="13906F21"/>
    <w:rsid w:val="14AC34F7"/>
    <w:rsid w:val="156C4F24"/>
    <w:rsid w:val="16F4739B"/>
    <w:rsid w:val="177336FF"/>
    <w:rsid w:val="186837A7"/>
    <w:rsid w:val="18BC71B3"/>
    <w:rsid w:val="18EC32D7"/>
    <w:rsid w:val="1A7A69E0"/>
    <w:rsid w:val="1B0F1B27"/>
    <w:rsid w:val="1B543C64"/>
    <w:rsid w:val="1BDF4B6E"/>
    <w:rsid w:val="1BE46C28"/>
    <w:rsid w:val="1D552CC3"/>
    <w:rsid w:val="1DC04A08"/>
    <w:rsid w:val="1F1A18A5"/>
    <w:rsid w:val="212672F8"/>
    <w:rsid w:val="213F78E2"/>
    <w:rsid w:val="228F501E"/>
    <w:rsid w:val="23B32188"/>
    <w:rsid w:val="252A1399"/>
    <w:rsid w:val="25493343"/>
    <w:rsid w:val="25C64F04"/>
    <w:rsid w:val="264B48E3"/>
    <w:rsid w:val="26B453EE"/>
    <w:rsid w:val="26CB2AF9"/>
    <w:rsid w:val="27006AE6"/>
    <w:rsid w:val="292F270A"/>
    <w:rsid w:val="2B8E21CE"/>
    <w:rsid w:val="2BA751FA"/>
    <w:rsid w:val="2C154549"/>
    <w:rsid w:val="2C8C4E51"/>
    <w:rsid w:val="2C984F45"/>
    <w:rsid w:val="2D281B3E"/>
    <w:rsid w:val="2D952324"/>
    <w:rsid w:val="2F0F0C8B"/>
    <w:rsid w:val="309A6B54"/>
    <w:rsid w:val="32403337"/>
    <w:rsid w:val="331F1452"/>
    <w:rsid w:val="33B201E6"/>
    <w:rsid w:val="33F27876"/>
    <w:rsid w:val="35670DEA"/>
    <w:rsid w:val="359505AA"/>
    <w:rsid w:val="393A5039"/>
    <w:rsid w:val="39A33F4C"/>
    <w:rsid w:val="39AB08FE"/>
    <w:rsid w:val="3BA667B7"/>
    <w:rsid w:val="3C46192E"/>
    <w:rsid w:val="3D5771B0"/>
    <w:rsid w:val="3DCF0330"/>
    <w:rsid w:val="3DFA5509"/>
    <w:rsid w:val="3E06769B"/>
    <w:rsid w:val="3EA65AB3"/>
    <w:rsid w:val="3EBF777D"/>
    <w:rsid w:val="41021DC4"/>
    <w:rsid w:val="413F120D"/>
    <w:rsid w:val="41E622E3"/>
    <w:rsid w:val="442512D2"/>
    <w:rsid w:val="45725CA9"/>
    <w:rsid w:val="464C7CBC"/>
    <w:rsid w:val="46D71171"/>
    <w:rsid w:val="473B6070"/>
    <w:rsid w:val="485A144F"/>
    <w:rsid w:val="4AAE27D7"/>
    <w:rsid w:val="4AC56849"/>
    <w:rsid w:val="4C891DC5"/>
    <w:rsid w:val="4E253498"/>
    <w:rsid w:val="4E7F109D"/>
    <w:rsid w:val="4F0443F9"/>
    <w:rsid w:val="4FFC6A55"/>
    <w:rsid w:val="505315DF"/>
    <w:rsid w:val="505355AA"/>
    <w:rsid w:val="51CE7143"/>
    <w:rsid w:val="51E44EEE"/>
    <w:rsid w:val="52315B8F"/>
    <w:rsid w:val="536D51FB"/>
    <w:rsid w:val="538564FF"/>
    <w:rsid w:val="541A4A08"/>
    <w:rsid w:val="54EE6368"/>
    <w:rsid w:val="550F2296"/>
    <w:rsid w:val="55E03D8B"/>
    <w:rsid w:val="56943D0E"/>
    <w:rsid w:val="573E7F91"/>
    <w:rsid w:val="57A43F15"/>
    <w:rsid w:val="57B27E23"/>
    <w:rsid w:val="57B9665E"/>
    <w:rsid w:val="57E23844"/>
    <w:rsid w:val="57E5613E"/>
    <w:rsid w:val="581B4402"/>
    <w:rsid w:val="58EC338D"/>
    <w:rsid w:val="59A91DD4"/>
    <w:rsid w:val="59EA31F4"/>
    <w:rsid w:val="5A2375D1"/>
    <w:rsid w:val="5AEB77F3"/>
    <w:rsid w:val="5D5265F5"/>
    <w:rsid w:val="5F830BC7"/>
    <w:rsid w:val="5FEC46E2"/>
    <w:rsid w:val="615220F4"/>
    <w:rsid w:val="633E3339"/>
    <w:rsid w:val="64064260"/>
    <w:rsid w:val="65736F4B"/>
    <w:rsid w:val="657F5DDB"/>
    <w:rsid w:val="661661D6"/>
    <w:rsid w:val="6735499E"/>
    <w:rsid w:val="6AC810B7"/>
    <w:rsid w:val="6B5B681A"/>
    <w:rsid w:val="6CC110B3"/>
    <w:rsid w:val="6E937332"/>
    <w:rsid w:val="6F095506"/>
    <w:rsid w:val="6F6B0C02"/>
    <w:rsid w:val="71E750C9"/>
    <w:rsid w:val="72075068"/>
    <w:rsid w:val="726527CB"/>
    <w:rsid w:val="72BB1479"/>
    <w:rsid w:val="74B32749"/>
    <w:rsid w:val="76B32836"/>
    <w:rsid w:val="77551C4C"/>
    <w:rsid w:val="795E03C7"/>
    <w:rsid w:val="7A781622"/>
    <w:rsid w:val="7A8B3D1B"/>
    <w:rsid w:val="7ADA1D00"/>
    <w:rsid w:val="7C534C88"/>
    <w:rsid w:val="7D823341"/>
    <w:rsid w:val="7E672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hAnsi="Arial" w:eastAsia="黑体" w:cs="Times New Roman"/>
      <w:kern w:val="0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  <w:szCs w:val="24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Body Text"/>
    <w:basedOn w:val="1"/>
    <w:next w:val="8"/>
    <w:qFormat/>
    <w:uiPriority w:val="99"/>
    <w:pPr>
      <w:spacing w:after="120"/>
    </w:p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Body Text Indent"/>
    <w:basedOn w:val="1"/>
    <w:next w:val="7"/>
    <w:unhideWhenUsed/>
    <w:qFormat/>
    <w:uiPriority w:val="99"/>
    <w:pPr>
      <w:adjustRightInd w:val="0"/>
      <w:spacing w:before="100" w:beforeAutospacing="1" w:after="120" w:line="312" w:lineRule="atLeast"/>
      <w:ind w:left="420"/>
    </w:pPr>
    <w:rPr>
      <w:rFonts w:ascii="Times New Roman" w:hAnsi="Times New Roman" w:eastAsia="宋体"/>
      <w:kern w:val="0"/>
      <w:szCs w:val="21"/>
    </w:rPr>
  </w:style>
  <w:style w:type="paragraph" w:styleId="10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next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3">
    <w:name w:val="正文文字"/>
    <w:basedOn w:val="1"/>
    <w:qFormat/>
    <w:uiPriority w:val="0"/>
    <w:pPr>
      <w:keepNext w:val="0"/>
      <w:keepLines w:val="0"/>
      <w:widowControl w:val="0"/>
      <w:suppressLineNumbers w:val="0"/>
      <w:autoSpaceDE w:val="0"/>
      <w:autoSpaceDN/>
      <w:spacing w:before="0" w:beforeAutospacing="0" w:after="0" w:afterAutospacing="0" w:line="360" w:lineRule="auto"/>
      <w:ind w:left="0" w:right="0" w:firstLine="48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rPr>
      <w:sz w:val="24"/>
    </w:rPr>
  </w:style>
  <w:style w:type="paragraph" w:styleId="15">
    <w:name w:val="Body Text First Indent"/>
    <w:basedOn w:val="7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仿宋_GB2312" w:cs="Times New Roman"/>
      <w:kern w:val="0"/>
      <w:sz w:val="32"/>
      <w:szCs w:val="32"/>
      <w:lang w:val="en-US" w:eastAsia="zh-CN" w:bidi="ar"/>
    </w:rPr>
  </w:style>
  <w:style w:type="paragraph" w:styleId="16">
    <w:name w:val="Body Text First Indent 2"/>
    <w:basedOn w:val="1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仿宋_GB2312" w:cs="Times New Roman"/>
      <w:kern w:val="0"/>
      <w:sz w:val="32"/>
      <w:szCs w:val="32"/>
      <w:lang w:val="en-US" w:eastAsia="zh-CN" w:bidi="ar"/>
    </w:rPr>
  </w:style>
  <w:style w:type="character" w:styleId="19">
    <w:name w:val="page number"/>
    <w:basedOn w:val="18"/>
    <w:qFormat/>
    <w:uiPriority w:val="99"/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2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24"/>
      <w:szCs w:val="32"/>
      <w:lang w:val="en-US" w:eastAsia="zh-CN" w:bidi="ar-SA"/>
    </w:rPr>
  </w:style>
  <w:style w:type="paragraph" w:customStyle="1" w:styleId="23">
    <w:name w:val="BodyText1I2"/>
    <w:basedOn w:val="24"/>
    <w:next w:val="25"/>
    <w:qFormat/>
    <w:uiPriority w:val="0"/>
    <w:pPr>
      <w:ind w:firstLine="420" w:firstLineChars="200"/>
    </w:pPr>
    <w:rPr>
      <w:rFonts w:ascii="仿宋_GB2312" w:eastAsia="仿宋_GB2312"/>
      <w:sz w:val="32"/>
      <w:szCs w:val="20"/>
    </w:rPr>
  </w:style>
  <w:style w:type="paragraph" w:customStyle="1" w:styleId="24">
    <w:name w:val="BodyTextIndent"/>
    <w:basedOn w:val="1"/>
    <w:qFormat/>
    <w:uiPriority w:val="0"/>
    <w:pPr>
      <w:suppressAutoHyphens/>
      <w:ind w:firstLine="595"/>
      <w:textAlignment w:val="baseline"/>
    </w:pPr>
  </w:style>
  <w:style w:type="paragraph" w:customStyle="1" w:styleId="25">
    <w:name w:val="BodyText1I"/>
    <w:basedOn w:val="26"/>
    <w:next w:val="1"/>
    <w:qFormat/>
    <w:uiPriority w:val="0"/>
    <w:pPr>
      <w:ind w:firstLine="420" w:firstLineChars="100"/>
      <w:jc w:val="both"/>
      <w:textAlignment w:val="baseline"/>
    </w:pPr>
  </w:style>
  <w:style w:type="paragraph" w:customStyle="1" w:styleId="26">
    <w:name w:val="BodyText"/>
    <w:basedOn w:val="1"/>
    <w:qFormat/>
    <w:uiPriority w:val="0"/>
    <w:pPr>
      <w:jc w:val="both"/>
      <w:textAlignment w:val="baseline"/>
    </w:pPr>
  </w:style>
  <w:style w:type="character" w:customStyle="1" w:styleId="27">
    <w:name w:val="12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28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文本 (2)2"/>
    <w:qFormat/>
    <w:uiPriority w:val="0"/>
    <w:pPr>
      <w:keepNext w:val="0"/>
      <w:keepLines w:val="0"/>
      <w:widowControl/>
      <w:suppressLineNumbers w:val="0"/>
      <w:shd w:val="clear" w:color="auto" w:fill="FFFFFF"/>
      <w:spacing w:before="1140" w:beforeAutospacing="0" w:after="1260" w:afterAutospacing="0" w:line="0" w:lineRule="atLeast"/>
      <w:ind w:left="0" w:right="0"/>
      <w:jc w:val="center"/>
    </w:pPr>
    <w:rPr>
      <w:rFonts w:hint="eastAsia" w:ascii="MingLiU" w:hAnsi="MingLiU" w:eastAsia="MingLiU" w:cs="MingLiU"/>
      <w:kern w:val="0"/>
      <w:sz w:val="28"/>
      <w:szCs w:val="28"/>
      <w:lang w:val="en-US" w:eastAsia="zh-CN" w:bidi="ar"/>
    </w:rPr>
  </w:style>
  <w:style w:type="paragraph" w:customStyle="1" w:styleId="30">
    <w:name w:val="文章标题"/>
    <w:basedOn w:val="1"/>
    <w:next w:val="1"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  <w:style w:type="paragraph" w:customStyle="1" w:styleId="31">
    <w:name w:val="实施方案正文"/>
    <w:basedOn w:val="32"/>
    <w:qFormat/>
    <w:uiPriority w:val="0"/>
    <w:pPr>
      <w:widowControl w:val="0"/>
      <w:spacing w:after="0" w:line="240" w:lineRule="auto"/>
      <w:ind w:firstLine="566" w:firstLineChars="202"/>
      <w:jc w:val="both"/>
    </w:pPr>
    <w:rPr>
      <w:rFonts w:ascii="Calibri" w:hAnsi="Calibri" w:eastAsia="宋体" w:cs="Times New Roman"/>
      <w:kern w:val="2"/>
      <w:sz w:val="21"/>
      <w:szCs w:val="28"/>
      <w:lang w:eastAsia="zh-CN" w:bidi="ar-SA"/>
    </w:rPr>
  </w:style>
  <w:style w:type="paragraph" w:customStyle="1" w:styleId="32">
    <w:name w:val="正文 New"/>
    <w:next w:val="3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34">
    <w:name w:val="15"/>
    <w:basedOn w:val="18"/>
    <w:qFormat/>
    <w:uiPriority w:val="0"/>
    <w:rPr>
      <w:rFonts w:hint="default" w:ascii="Times New Roman" w:hAnsi="Times New Roman" w:cs="Times New Roman"/>
    </w:rPr>
  </w:style>
  <w:style w:type="character" w:customStyle="1" w:styleId="35">
    <w:name w:val="10"/>
    <w:basedOn w:val="18"/>
    <w:qFormat/>
    <w:uiPriority w:val="0"/>
    <w:rPr>
      <w:rFonts w:hint="default" w:ascii="Times New Roman" w:hAnsi="Times New Roman" w:cs="Times New Roman"/>
    </w:rPr>
  </w:style>
  <w:style w:type="paragraph" w:customStyle="1" w:styleId="36">
    <w:name w:val="UserStyle_11"/>
    <w:qFormat/>
    <w:uiPriority w:val="0"/>
    <w:rPr>
      <w:rFonts w:ascii="宋体" w:hAnsi="宋体" w:eastAsia="宋体" w:cstheme="minorBidi"/>
      <w:color w:val="000000"/>
      <w:sz w:val="24"/>
      <w:szCs w:val="24"/>
      <w:lang w:val="en-US" w:eastAsia="zh-CN" w:bidi="ar-SA"/>
    </w:rPr>
  </w:style>
  <w:style w:type="paragraph" w:customStyle="1" w:styleId="3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8">
    <w:name w:val="公文正文"/>
    <w:basedOn w:val="18"/>
    <w:qFormat/>
    <w:uiPriority w:val="0"/>
    <w:rPr>
      <w:rFonts w:hint="eastAsia" w:ascii="仿宋_GB2312" w:hAnsi="华文中宋" w:eastAsia="仿宋_GB2312"/>
      <w:color w:val="000000"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3"/>
    <customShpInfo spid="_x0000_s2068"/>
    <customShpInfo spid="_x0000_s2069"/>
    <customShpInfo spid="_x0000_s2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昆明市西山区党政机关单位</Company>
  <Pages>1</Pages>
  <Words>189</Words>
  <Characters>1079</Characters>
  <Lines>1</Lines>
  <Paragraphs>1</Paragraphs>
  <TotalTime>1</TotalTime>
  <ScaleCrop>false</ScaleCrop>
  <LinksUpToDate>false</LinksUpToDate>
  <CharactersWithSpaces>1266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2021-11-26T02:06:00Z</dcterms:created>
  <dc:creator>Administrator</dc:creator>
  <cp:lastModifiedBy>Administrator</cp:lastModifiedBy>
  <cp:lastPrinted>2022-01-07T01:31:00Z</cp:lastPrinted>
  <dcterms:modified xsi:type="dcterms:W3CDTF">2024-09-05T03:20:49Z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