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52"/>
          <w:szCs w:val="52"/>
        </w:rPr>
      </w:pPr>
      <w:r>
        <w:rPr>
          <w:rFonts w:hint="eastAsia" w:cs="宋体"/>
          <w:b/>
          <w:bCs/>
          <w:color w:val="FF0000"/>
          <w:sz w:val="52"/>
          <w:szCs w:val="52"/>
        </w:rPr>
        <w:t>民情日记</w:t>
      </w:r>
    </w:p>
    <w:p>
      <w:pPr>
        <w:pStyle w:val="2"/>
        <w:widowControl/>
        <w:shd w:val="clear" w:color="auto" w:fill="FFFFFF"/>
        <w:spacing w:beforeAutospacing="0" w:after="210" w:afterAutospacing="0" w:line="21" w:lineRule="atLeast"/>
        <w:rPr>
          <w:rFonts w:hint="default" w:ascii="楷体_GB2312" w:hAnsi="仿宋" w:eastAsia="楷体_GB2312" w:cs="楷体_GB2312"/>
          <w:sz w:val="32"/>
          <w:szCs w:val="32"/>
          <w:u w:val="single"/>
        </w:rPr>
      </w:pPr>
      <w:r>
        <w:rPr>
          <w:rFonts w:ascii="楷体_GB2312" w:hAnsi="仿宋" w:eastAsia="楷体_GB2312" w:cs="楷体_GB2312"/>
          <w:sz w:val="32"/>
          <w:szCs w:val="32"/>
          <w:u w:val="single"/>
        </w:rPr>
        <w:t xml:space="preserve">西山区派驻东川区汤丹镇达朵村扶贫第一书记     凡兴超  </w:t>
      </w:r>
    </w:p>
    <w:p>
      <w:pPr>
        <w:pStyle w:val="3"/>
        <w:widowControl/>
        <w:shd w:val="clear" w:color="auto" w:fill="FFFFFF"/>
        <w:spacing w:beforeAutospacing="0" w:afterAutospacing="0" w:line="459" w:lineRule="atLeast"/>
        <w:jc w:val="center"/>
        <w:rPr>
          <w:rFonts w:ascii="方正小标宋简体" w:hAnsi="仿宋" w:eastAsia="方正小标宋简体" w:cs="仿宋"/>
          <w:b w:val="0"/>
          <w:sz w:val="44"/>
          <w:szCs w:val="44"/>
        </w:rPr>
      </w:pPr>
      <w:r>
        <w:rPr>
          <w:rFonts w:ascii="方正小标宋简体" w:hAnsi="仿宋" w:eastAsia="方正小标宋简体" w:cs="仿宋"/>
          <w:b w:val="0"/>
          <w:sz w:val="44"/>
          <w:szCs w:val="44"/>
        </w:rPr>
        <w:t>持续做好“诚信超市”积分兑换  助力精准脱贫提高认可度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诚信超市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积分活动，是引导广大贫困群众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对党诚信、对收入核算诚信、对村规民约诚信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，激发贫困群众脱贫内生动力，落实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扶贫先扶志、扶贫必扶智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的重要有效举措。达朵村委会于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4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22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日开展第三次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诚信超市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积分兑换活动，助力达朵村全面精准脱贫攻坚战，提高群众认可提供机制保障。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入户宣传氛围浓重，群众配合恰如其分，为入户积分奠定了良好的基础。达朵村委会以包保责任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---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包保到组、到户的方式入户宣传</w:t>
      </w:r>
      <w:bookmarkStart w:id="0" w:name="_GoBack"/>
      <w:bookmarkEnd w:id="0"/>
      <w:r>
        <w:rPr>
          <w:rFonts w:hint="eastAsia" w:ascii="Times New Roman" w:hAnsi="Times New Roman" w:eastAsia="仿宋"/>
          <w:b w:val="0"/>
          <w:color w:val="333333"/>
          <w:sz w:val="32"/>
          <w:szCs w:val="32"/>
          <w:shd w:val="clear" w:color="auto" w:fill="FFFFFF"/>
          <w:lang w:eastAsia="zh-CN"/>
        </w:rPr>
        <w:t>扫黑除恶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三诚信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诚信超市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积分规则，积分规则主要围绕群众在种养殖情况、务工情况、孝亲敬老、爱护环境、脱贫政策熟知程度、享受的资金帮扶、帮扶干部帮扶情况等方面讲诚信。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走进村民面对面，入户积分近民心，为积分兑换工作顺利开展打好了前战。本次集中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5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天时间，自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4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17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21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日，驻村队员、先锋队员、村组干部入户，面对面讲明开展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诚信超市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活动的目的、意义，聆听群众阐述脱贫政策、种养殖收入情况、务工等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一达标、两不愁、三保障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，入户积分共发出积分卡片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30045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分。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积分兑换规矩文明，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诚信超市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效果明显，为提高群众认可度提供了机制保障。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22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日早上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7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点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15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分，被窗外来兑换物品的群众谈话吵醒，大家说着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国家政策越来越好，</w:t>
      </w:r>
      <w:r>
        <w:rPr>
          <w:rFonts w:hint="eastAsia" w:ascii="Times New Roman" w:hAnsi="仿宋" w:eastAsia="仿宋"/>
          <w:b w:val="0"/>
          <w:color w:val="333333"/>
          <w:sz w:val="32"/>
          <w:szCs w:val="32"/>
          <w:shd w:val="clear" w:color="auto" w:fill="FFFFFF"/>
          <w:lang w:eastAsia="zh-CN"/>
        </w:rPr>
        <w:t>习近平总书记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是个大好人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你家积分多少，比我家的高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”.....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。在大家的你一言我一语中，我们已经洗漱完毕，喊了几个来兑换积分的年轻人，搬出桌子，摆好了积分兑换现场，摆好物品，积分兑换从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8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点开始了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...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言而有信，将心比心。通过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诚信超市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活动，拉近了干群之间的关系，将心比心，消除了了干群之间的隔阂；通过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诚信超市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活动，落实了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扶贫先扶智、扶贫必扶智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的举措，同时也提高了干部的政治站位，转变了群众的思想观念；通过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诚信超市</w:t>
      </w:r>
      <w:r>
        <w:rPr>
          <w:rFonts w:hint="default" w:ascii="Times New Roman" w:hAnsi="Times New Roman" w:eastAsia="仿宋"/>
          <w:b w:val="0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仿宋" w:eastAsia="仿宋"/>
          <w:b w:val="0"/>
          <w:color w:val="333333"/>
          <w:sz w:val="32"/>
          <w:szCs w:val="32"/>
          <w:shd w:val="clear" w:color="auto" w:fill="FFFFFF"/>
        </w:rPr>
        <w:t>活动，大大助力精准脱贫攻坚，也为提高群众认可度提供了机制保障。</w:t>
      </w:r>
    </w:p>
    <w:p>
      <w:pPr>
        <w:rPr>
          <w:rFonts w:eastAsia="仿宋"/>
        </w:rPr>
      </w:pPr>
      <w:r>
        <w:rPr>
          <w:rFonts w:hint="eastAsia" w:eastAsia="仿宋"/>
        </w:rPr>
        <w:drawing>
          <wp:inline distT="0" distB="0" distL="114300" distR="114300">
            <wp:extent cx="4762500" cy="3571875"/>
            <wp:effectExtent l="19050" t="0" r="0" b="0"/>
            <wp:docPr id="1" name="图片 1" descr="a99c6272394f8cebb107c723a75a8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9c6272394f8cebb107c723a75a8eb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900" cy="357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  <w:t>兑换商品</w:t>
      </w:r>
      <w:r>
        <w:rPr>
          <w:rFonts w:hint="eastAsia"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  <w:drawing>
          <wp:inline distT="0" distB="0" distL="114300" distR="114300">
            <wp:extent cx="4812030" cy="3609340"/>
            <wp:effectExtent l="0" t="0" r="7620" b="10160"/>
            <wp:docPr id="3" name="图片 3" descr="IMG_20181215_08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1215_08204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  <w:drawing>
          <wp:inline distT="0" distB="0" distL="114300" distR="114300">
            <wp:extent cx="3836670" cy="4600575"/>
            <wp:effectExtent l="19050" t="0" r="0" b="0"/>
            <wp:docPr id="2" name="图片 2" descr="IMG_20190127_09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90127_09324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7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  <w:t>小朋友在现场</w:t>
      </w:r>
    </w:p>
    <w:p>
      <w:pPr>
        <w:jc w:val="center"/>
        <w:rPr>
          <w:rFonts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  <w:drawing>
          <wp:inline distT="0" distB="0" distL="114300" distR="114300">
            <wp:extent cx="5240655" cy="3930650"/>
            <wp:effectExtent l="0" t="0" r="17145" b="12700"/>
            <wp:docPr id="4" name="图片 4" descr="IMG_20181215_09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81215_09043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  <w:t>兑换现场</w:t>
      </w:r>
    </w:p>
    <w:p>
      <w:pPr>
        <w:jc w:val="center"/>
        <w:rPr>
          <w:rFonts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7"/>
          <w:szCs w:val="27"/>
          <w:shd w:val="clear" w:color="auto" w:fill="FFFFFF"/>
        </w:rPr>
        <w:drawing>
          <wp:inline distT="0" distB="0" distL="114300" distR="114300">
            <wp:extent cx="5240655" cy="3930650"/>
            <wp:effectExtent l="0" t="0" r="17145" b="12700"/>
            <wp:docPr id="5" name="图片 5" descr="IMG_20181215_094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81215_09484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clear" w:color="auto" w:fill="FFFFFF"/>
        <w:spacing w:beforeAutospacing="0" w:afterAutospacing="0" w:line="459" w:lineRule="atLeast"/>
        <w:ind w:firstLine="540" w:firstLineChars="200"/>
        <w:jc w:val="center"/>
        <w:rPr>
          <w:rFonts w:hint="default"/>
        </w:rPr>
      </w:pPr>
      <w:r>
        <w:rPr>
          <w:rFonts w:ascii="仿宋" w:hAnsi="仿宋" w:eastAsia="仿宋" w:cs="仿宋"/>
          <w:b w:val="0"/>
          <w:color w:val="333333"/>
          <w:shd w:val="clear" w:color="auto" w:fill="FFFFFF"/>
        </w:rPr>
        <w:t>兑换现场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JkZDc2MzZhYzQ3YTc3NTgzYThiNWMxY2U2NmQwNTIifQ=="/>
  </w:docVars>
  <w:rsids>
    <w:rsidRoot w:val="436D25D6"/>
    <w:rsid w:val="000210B8"/>
    <w:rsid w:val="00150521"/>
    <w:rsid w:val="006F7B9E"/>
    <w:rsid w:val="01383981"/>
    <w:rsid w:val="01E00315"/>
    <w:rsid w:val="036D29DA"/>
    <w:rsid w:val="04F7360B"/>
    <w:rsid w:val="084816E3"/>
    <w:rsid w:val="08784825"/>
    <w:rsid w:val="09B2413C"/>
    <w:rsid w:val="0B960135"/>
    <w:rsid w:val="0C076C73"/>
    <w:rsid w:val="0CBA790E"/>
    <w:rsid w:val="0CDF2019"/>
    <w:rsid w:val="0CFE342D"/>
    <w:rsid w:val="0D376730"/>
    <w:rsid w:val="0DCF5D44"/>
    <w:rsid w:val="0DE26320"/>
    <w:rsid w:val="0E0C5BAE"/>
    <w:rsid w:val="0F977C29"/>
    <w:rsid w:val="10245BDC"/>
    <w:rsid w:val="10B67B7A"/>
    <w:rsid w:val="113B1BB8"/>
    <w:rsid w:val="152855E7"/>
    <w:rsid w:val="16155010"/>
    <w:rsid w:val="175E600D"/>
    <w:rsid w:val="1B840F84"/>
    <w:rsid w:val="1BE54D52"/>
    <w:rsid w:val="1C79621A"/>
    <w:rsid w:val="1DC04521"/>
    <w:rsid w:val="1E670D72"/>
    <w:rsid w:val="1E6C1BE9"/>
    <w:rsid w:val="1E8E126B"/>
    <w:rsid w:val="1E9048A0"/>
    <w:rsid w:val="1EDD63FE"/>
    <w:rsid w:val="1F58533B"/>
    <w:rsid w:val="203F51EB"/>
    <w:rsid w:val="20C875F7"/>
    <w:rsid w:val="20E04D5E"/>
    <w:rsid w:val="212B1951"/>
    <w:rsid w:val="21C61A25"/>
    <w:rsid w:val="22DC5215"/>
    <w:rsid w:val="236D708D"/>
    <w:rsid w:val="23817AA1"/>
    <w:rsid w:val="23C22982"/>
    <w:rsid w:val="24EB446C"/>
    <w:rsid w:val="254537AF"/>
    <w:rsid w:val="264E3207"/>
    <w:rsid w:val="269252E8"/>
    <w:rsid w:val="279828B7"/>
    <w:rsid w:val="27D60C62"/>
    <w:rsid w:val="28DA2A10"/>
    <w:rsid w:val="2C530541"/>
    <w:rsid w:val="2D127D48"/>
    <w:rsid w:val="2DCC4409"/>
    <w:rsid w:val="2E586000"/>
    <w:rsid w:val="2E5978A3"/>
    <w:rsid w:val="2EAA0F37"/>
    <w:rsid w:val="2F396D1F"/>
    <w:rsid w:val="2F80062D"/>
    <w:rsid w:val="2FE56FC0"/>
    <w:rsid w:val="300359E5"/>
    <w:rsid w:val="306870A4"/>
    <w:rsid w:val="30BA1834"/>
    <w:rsid w:val="30EA3D1C"/>
    <w:rsid w:val="318328A0"/>
    <w:rsid w:val="32397CE2"/>
    <w:rsid w:val="32670176"/>
    <w:rsid w:val="32684A9E"/>
    <w:rsid w:val="33920A82"/>
    <w:rsid w:val="34051F65"/>
    <w:rsid w:val="342E0F60"/>
    <w:rsid w:val="35FB7900"/>
    <w:rsid w:val="360314D7"/>
    <w:rsid w:val="374B3181"/>
    <w:rsid w:val="375C7009"/>
    <w:rsid w:val="37804679"/>
    <w:rsid w:val="38A937B4"/>
    <w:rsid w:val="391F0D2C"/>
    <w:rsid w:val="393C6B26"/>
    <w:rsid w:val="39725F2C"/>
    <w:rsid w:val="39ED6414"/>
    <w:rsid w:val="3AC8163B"/>
    <w:rsid w:val="3AD052D7"/>
    <w:rsid w:val="3CB233BB"/>
    <w:rsid w:val="3CD30325"/>
    <w:rsid w:val="3E554976"/>
    <w:rsid w:val="3E862C42"/>
    <w:rsid w:val="3E8D43AE"/>
    <w:rsid w:val="3F9C7C8E"/>
    <w:rsid w:val="409A0FD0"/>
    <w:rsid w:val="436D25D6"/>
    <w:rsid w:val="45525737"/>
    <w:rsid w:val="45EF031E"/>
    <w:rsid w:val="47CC6B2A"/>
    <w:rsid w:val="49336516"/>
    <w:rsid w:val="494D37B3"/>
    <w:rsid w:val="49C21241"/>
    <w:rsid w:val="4AFB4CBD"/>
    <w:rsid w:val="4C462043"/>
    <w:rsid w:val="4D46622B"/>
    <w:rsid w:val="4DE07E9B"/>
    <w:rsid w:val="4ED3599F"/>
    <w:rsid w:val="4FCE4228"/>
    <w:rsid w:val="507D2E08"/>
    <w:rsid w:val="50F12839"/>
    <w:rsid w:val="511A321A"/>
    <w:rsid w:val="52B05CAF"/>
    <w:rsid w:val="53657426"/>
    <w:rsid w:val="54A22297"/>
    <w:rsid w:val="55EF60CD"/>
    <w:rsid w:val="57051BE4"/>
    <w:rsid w:val="57EE3A2F"/>
    <w:rsid w:val="58B1113C"/>
    <w:rsid w:val="59131973"/>
    <w:rsid w:val="5A427CBE"/>
    <w:rsid w:val="5D3879B5"/>
    <w:rsid w:val="5D39237C"/>
    <w:rsid w:val="5DD10489"/>
    <w:rsid w:val="5E2353AC"/>
    <w:rsid w:val="5EE049F5"/>
    <w:rsid w:val="5EF677B6"/>
    <w:rsid w:val="5FBD251B"/>
    <w:rsid w:val="5FC53A58"/>
    <w:rsid w:val="611A6FAC"/>
    <w:rsid w:val="62840BEB"/>
    <w:rsid w:val="62B333B8"/>
    <w:rsid w:val="65461FE4"/>
    <w:rsid w:val="68AA4512"/>
    <w:rsid w:val="69F91B64"/>
    <w:rsid w:val="6A6E3D11"/>
    <w:rsid w:val="6B376E48"/>
    <w:rsid w:val="6B4C1EAA"/>
    <w:rsid w:val="6D175DCE"/>
    <w:rsid w:val="6D6631EE"/>
    <w:rsid w:val="6D733907"/>
    <w:rsid w:val="6DC55BD4"/>
    <w:rsid w:val="6E48238E"/>
    <w:rsid w:val="6F0E614E"/>
    <w:rsid w:val="708E2B2B"/>
    <w:rsid w:val="712D7186"/>
    <w:rsid w:val="71C73DE7"/>
    <w:rsid w:val="721B5BB7"/>
    <w:rsid w:val="72580451"/>
    <w:rsid w:val="734B59F6"/>
    <w:rsid w:val="73F42F5D"/>
    <w:rsid w:val="754A6D9C"/>
    <w:rsid w:val="762762D6"/>
    <w:rsid w:val="763F5AF5"/>
    <w:rsid w:val="770E427A"/>
    <w:rsid w:val="77D93044"/>
    <w:rsid w:val="77EC4883"/>
    <w:rsid w:val="79010830"/>
    <w:rsid w:val="797A33C2"/>
    <w:rsid w:val="7AAB2380"/>
    <w:rsid w:val="7C383700"/>
    <w:rsid w:val="7D006522"/>
    <w:rsid w:val="7DA0381E"/>
    <w:rsid w:val="7E3704D4"/>
    <w:rsid w:val="7E6E5E72"/>
    <w:rsid w:val="7EF0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uiPriority w:val="0"/>
    <w:rPr>
      <w:sz w:val="18"/>
      <w:szCs w:val="18"/>
    </w:rPr>
  </w:style>
  <w:style w:type="character" w:customStyle="1" w:styleId="7">
    <w:name w:val="批注框文本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</Words>
  <Characters>820</Characters>
  <Lines>6</Lines>
  <Paragraphs>1</Paragraphs>
  <TotalTime>30</TotalTime>
  <ScaleCrop>false</ScaleCrop>
  <LinksUpToDate>false</LinksUpToDate>
  <CharactersWithSpaces>829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2019-04-23T02:14:00Z</dcterms:created>
  <dc:creator>WPS_1528035692</dc:creator>
  <cp:lastModifiedBy>daisy</cp:lastModifiedBy>
  <dcterms:modified xsi:type="dcterms:W3CDTF">2024-06-19T06:43:29Z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92688F19670F4254AB5AECC56944DFE8_12</vt:lpwstr>
  </property>
</Properties>
</file>