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6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一、中小微企业</w:t>
      </w:r>
    </w:p>
    <w:p>
      <w:pPr>
        <w:spacing w:line="6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参保企业规模类型为中小微企业的，由企业到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西山区就业局失业保险科</w:t>
      </w:r>
      <w:r>
        <w:rPr>
          <w:rFonts w:hint="eastAsia" w:ascii="仿宋_GB2312" w:hAnsi="Times New Roman" w:eastAsia="仿宋_GB2312" w:cs="Times New Roman"/>
          <w:sz w:val="32"/>
          <w:szCs w:val="32"/>
        </w:rPr>
        <w:t>提出书面申请，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yellow"/>
        </w:rPr>
        <w:t>提交《云南省失业保险一次性扩岗补助申报表》（附件1）和《云南省失业保险一次性扩岗补助申报花名册》（附件2）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yellow"/>
          <w:lang w:eastAsia="zh-CN"/>
        </w:rPr>
        <w:t>、失业保险一次性扩岗补助申报承诺书（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yellow"/>
          <w:lang w:val="en-US" w:eastAsia="zh-CN"/>
        </w:rPr>
        <w:t>附件6）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yellow"/>
          <w:lang w:eastAsia="zh-CN"/>
        </w:rPr>
        <w:t>，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yellow"/>
          <w:lang w:val="en-US" w:eastAsia="zh-CN"/>
        </w:rPr>
        <w:t>并提供毕业证书复印件、劳动合同签订情况等相关材料复印件、开户许可证复印件（所有复印件需加盖单位公章）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yellow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失业保险科</w:t>
      </w:r>
      <w:r>
        <w:rPr>
          <w:rFonts w:hint="eastAsia" w:ascii="仿宋_GB2312" w:hAnsi="Times New Roman" w:eastAsia="仿宋_GB2312" w:cs="Times New Roman"/>
          <w:sz w:val="32"/>
          <w:szCs w:val="32"/>
        </w:rPr>
        <w:t>通过信息系统核实劳动合同、社会保险参保和毕业年度普通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高校毕业生身份等信息，核实无误的依申请向符合条件的企业发放。</w:t>
      </w:r>
    </w:p>
    <w:p>
      <w:pPr>
        <w:numPr>
          <w:numId w:val="0"/>
        </w:numPr>
        <w:spacing w:line="620" w:lineRule="exact"/>
        <w:ind w:firstLine="643" w:firstLineChars="200"/>
        <w:jc w:val="both"/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yellow"/>
        </w:rPr>
      </w:pPr>
    </w:p>
    <w:p>
      <w:pPr>
        <w:numPr>
          <w:ilvl w:val="0"/>
          <w:numId w:val="1"/>
        </w:numPr>
        <w:spacing w:line="6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人力资源服务机构</w:t>
      </w:r>
    </w:p>
    <w:p>
      <w:pPr>
        <w:numPr>
          <w:numId w:val="0"/>
        </w:numPr>
        <w:spacing w:line="6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只能对实行劳务派遣的企业用工和自主用工进行申报，不得申报人事代理单位用工。人力资源服务机构在申报时，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yellow"/>
          <w:lang w:val="en-US" w:eastAsia="zh-CN"/>
        </w:rPr>
        <w:t>还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yellow"/>
        </w:rPr>
        <w:t>须提交《昆明市人力资源服务机构失业保险一次性扩岗补助申报委托书》（附件3）和《XX人力资源服务机构失业保险一次性扩岗补助申报承诺书》（附件4）。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收到发放的一次性扩岗补助资金后，要在10个工作日内告知实际用工企业失业保险一次性扩岗补助政策、申报所得金额等内容，并将《人力资源服务机构失业保险一次性扩岗补助拨至用工企业明细表》（附件5）提交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西山区就业局失业保险科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46BB8"/>
    <w:multiLevelType w:val="singleLevel"/>
    <w:tmpl w:val="82B46B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80F3E"/>
    <w:rsid w:val="1A7501E2"/>
    <w:rsid w:val="21296AE6"/>
    <w:rsid w:val="2A590C97"/>
    <w:rsid w:val="2E0A1660"/>
    <w:rsid w:val="326D2A4D"/>
    <w:rsid w:val="6D52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2022-11-14T06:49:43Z</dcterms:created>
  <dc:creator>失业保险科</dc:creator>
  <cp:lastModifiedBy>失业保险科</cp:lastModifiedBy>
  <dcterms:modified xsi:type="dcterms:W3CDTF">2022-11-14T06:54:13Z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