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  </w:t>
      </w:r>
      <w:r>
        <w:rPr>
          <w:rFonts w:eastAsia="方正小标宋简体"/>
          <w:sz w:val="44"/>
          <w:szCs w:val="44"/>
        </w:rPr>
        <w:t>整改落实情况公示表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反馈（投诉）问题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云南省在大气污染防治方面盲目乐观，建筑施工扬尘管控宽松、秸杆焚烧控制不力、餐饮油烟治理不全面等问题突出，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近年来部分</w:t>
            </w:r>
            <w:bookmarkStart w:id="0" w:name="_GoBack"/>
            <w:bookmarkEnd w:id="0"/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区域环境空气质量持续下降。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持续打好蓝天保卫战，全市大气环境质量保持优良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（一）严格建筑施工及公路、道路扬尘管控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（二）加强秸秆禁烧管控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（三）加强餐饮业污染排放整治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（四）加强大气污染防控工作的统筹力度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（五）开展挥发性有机物深度治理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（六）在全区范围内继续推广新能源车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整改主要工作成效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一是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在市委、市政府和区委、区政府的领导下，在市级有关部门指导帮助下，各项防治措施得到有效落实，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2022年截至10月31日，西山区空气质量有效监测天数为304天，其中优级天数193天，良级天数111天，空气质量优良率100%。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根据市级1-10月通报数据，2022年1-10月，全区空气质量综合指数2.82，较去年同期下降16.07%；各项污染物中，细颗粒物（PM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vertAlign w:val="subscript"/>
                <w:lang w:eastAsia="zh-CN"/>
              </w:rPr>
              <w:t>2.5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）为20.7微克/立方米，同比下降18.18%；可吸入颗粒物（PM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vertAlign w:val="subscript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）为32.7微克/立方米，同比下降30.43%；二氧化氮（NO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）为23微克/立方米，同比下降14.81%；二氧化硫（SO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）为11微克/立方米，同比下降8.33%；一氧化碳（CO）为0.8毫克/立方米，同比下降27.27%；臭氧（O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vertAlign w:val="subscript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）为129微克/立方米，同比降低1.53%，各项污染物防治效果明显。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责任单位及责任人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昆明市生态环境局西山分局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曾广飞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公示说明</w:t>
            </w:r>
          </w:p>
        </w:tc>
        <w:tc>
          <w:tcPr>
            <w:tcW w:w="7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现将该问题整改落实情况进行公示，如有意见建议，请反馈至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云南省昆明市西山区昌源南路兴苑新居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1楼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。联系人员及电话：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马瑞霆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0871-68220184</w:t>
            </w:r>
          </w:p>
        </w:tc>
      </w:tr>
    </w:tbl>
    <w:p>
      <w:pPr>
        <w:widowControl/>
        <w:spacing w:line="560" w:lineRule="exact"/>
        <w:jc w:val="left"/>
      </w:pPr>
      <w:r>
        <w:rPr>
          <w:rFonts w:eastAsia="仿宋_GB2312"/>
          <w:sz w:val="32"/>
          <w:szCs w:val="32"/>
        </w:rPr>
        <w:t>公示单位：</w:t>
      </w:r>
      <w:r>
        <w:rPr>
          <w:rFonts w:hint="eastAsia" w:eastAsia="仿宋_GB2312"/>
          <w:sz w:val="32"/>
          <w:szCs w:val="32"/>
          <w:lang w:eastAsia="zh-CN"/>
        </w:rPr>
        <w:t>西山区</w:t>
      </w:r>
      <w:r>
        <w:rPr>
          <w:rFonts w:eastAsia="仿宋_GB2312"/>
          <w:sz w:val="32"/>
          <w:szCs w:val="32"/>
        </w:rPr>
        <w:t>人民政府（</w:t>
      </w:r>
      <w:r>
        <w:rPr>
          <w:rFonts w:hint="eastAsia" w:eastAsia="仿宋_GB2312"/>
          <w:kern w:val="0"/>
          <w:sz w:val="32"/>
          <w:szCs w:val="32"/>
          <w:lang w:eastAsia="zh-CN"/>
        </w:rPr>
        <w:t>昆明市生态环境局西山分局</w:t>
      </w:r>
      <w:r>
        <w:rPr>
          <w:rFonts w:eastAsia="仿宋_GB2312"/>
          <w:sz w:val="32"/>
          <w:szCs w:val="32"/>
        </w:rPr>
        <w:t xml:space="preserve">）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GM5ODhjMDU2ZmEwNWExZTFlNDdjYTc5ZDgyNjUifQ=="/>
  </w:docVars>
  <w:rsids>
    <w:rsidRoot w:val="00000000"/>
    <w:rsid w:val="04507F26"/>
    <w:rsid w:val="08125738"/>
    <w:rsid w:val="0BDF1192"/>
    <w:rsid w:val="13167A2F"/>
    <w:rsid w:val="144D1284"/>
    <w:rsid w:val="16CC39B3"/>
    <w:rsid w:val="187A6CED"/>
    <w:rsid w:val="1E006087"/>
    <w:rsid w:val="23DD1208"/>
    <w:rsid w:val="3F101B0D"/>
    <w:rsid w:val="48E46E22"/>
    <w:rsid w:val="4D820233"/>
    <w:rsid w:val="50CB2B64"/>
    <w:rsid w:val="55C05FE5"/>
    <w:rsid w:val="5EFA5550"/>
    <w:rsid w:val="63544033"/>
    <w:rsid w:val="70D37DE6"/>
    <w:rsid w:val="761F6D72"/>
    <w:rsid w:val="7D1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99"/>
    <w:pPr>
      <w:ind w:left="1680"/>
    </w:pPr>
    <w:rPr>
      <w:szCs w:val="2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公文正文"/>
    <w:basedOn w:val="8"/>
    <w:qFormat/>
    <w:uiPriority w:val="0"/>
    <w:rPr>
      <w:rFonts w:hint="eastAsia" w:ascii="仿宋_GB2312" w:hAnsi="Times New Roman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727</Characters>
  <Lines>0</Lines>
  <Paragraphs>0</Paragraphs>
  <TotalTime>4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2022-06-28T08:33:00Z</dcterms:created>
  <dc:creator>Administrator</dc:creator>
  <cp:lastModifiedBy>Gausho-祥子</cp:lastModifiedBy>
  <cp:lastPrinted>2022-11-02T08:34:00Z</cp:lastPrinted>
  <dcterms:modified xsi:type="dcterms:W3CDTF">2022-11-02T09:02:10Z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44EA6B6E79D84CC4ABE3C8B0AC58D6B4</vt:lpwstr>
  </property>
</Properties>
</file>