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ascii="楷体" w:hAnsi="楷体" w:eastAsia="楷体" w:cs="楷体"/>
          <w:b/>
          <w:bCs/>
          <w:sz w:val="28"/>
          <w:szCs w:val="28"/>
        </w:rPr>
      </w:pPr>
      <w:r>
        <w:rPr>
          <w:rFonts w:hint="eastAsia" w:ascii="楷体" w:hAnsi="楷体" w:eastAsia="楷体" w:cs="楷体"/>
          <w:b/>
          <w:bCs/>
          <w:sz w:val="28"/>
          <w:szCs w:val="28"/>
        </w:rPr>
        <w:t xml:space="preserve"> </w:t>
      </w:r>
    </w:p>
    <w:p>
      <w:pPr>
        <w:jc w:val="center"/>
        <w:rPr>
          <w:rFonts w:ascii="华文行楷" w:hAnsi="宋体" w:eastAsia="华文行楷"/>
          <w:bCs/>
          <w:color w:val="FF0000"/>
          <w:sz w:val="136"/>
          <w:szCs w:val="136"/>
        </w:rPr>
      </w:pPr>
      <w:r>
        <w:rPr>
          <w:rFonts w:hint="eastAsia" w:ascii="华文行楷" w:hAnsi="宋体" w:eastAsia="华文行楷"/>
          <w:bCs/>
          <w:color w:val="FF0000"/>
          <w:sz w:val="136"/>
          <w:szCs w:val="136"/>
        </w:rPr>
        <w:t>西山卫健信息</w:t>
      </w:r>
    </w:p>
    <w:p>
      <w:pPr>
        <w:jc w:val="center"/>
        <w:rPr>
          <w:rFonts w:ascii="仿宋_GB2312" w:eastAsia="仿宋_GB2312"/>
          <w:sz w:val="32"/>
          <w:szCs w:val="32"/>
        </w:rPr>
      </w:pPr>
    </w:p>
    <w:p>
      <w:pPr>
        <w:jc w:val="center"/>
        <w:rPr>
          <w:rFonts w:eastAsia="仿宋_GB2312"/>
          <w:sz w:val="32"/>
          <w:szCs w:val="32"/>
        </w:rPr>
      </w:pPr>
      <w:r>
        <w:rPr>
          <w:rFonts w:eastAsia="仿宋_GB2312"/>
          <w:sz w:val="32"/>
          <w:szCs w:val="32"/>
        </w:rPr>
        <w:t>第</w:t>
      </w:r>
      <w:r>
        <w:rPr>
          <w:rFonts w:hint="eastAsia" w:eastAsia="仿宋_GB2312"/>
          <w:sz w:val="32"/>
          <w:szCs w:val="32"/>
        </w:rPr>
        <w:t>128</w:t>
      </w:r>
      <w:r>
        <w:rPr>
          <w:rFonts w:eastAsia="仿宋_GB2312"/>
          <w:sz w:val="32"/>
          <w:szCs w:val="32"/>
        </w:rPr>
        <w:t>期</w:t>
      </w:r>
    </w:p>
    <w:p>
      <w:pPr>
        <w:ind w:firstLine="160" w:firstLineChars="50"/>
        <w:rPr>
          <w:rFonts w:eastAsia="仿宋_GB2312"/>
          <w:sz w:val="32"/>
          <w:szCs w:val="32"/>
        </w:rPr>
      </w:pPr>
      <w:r>
        <w:rPr>
          <w:rFonts w:hint="eastAsia" w:eastAsia="仿宋_GB2312"/>
          <w:sz w:val="32"/>
          <w:szCs w:val="32"/>
        </w:rPr>
        <w:t>昆明市西山区</w:t>
      </w:r>
      <w:r>
        <w:rPr>
          <w:rFonts w:eastAsia="仿宋_GB2312"/>
          <w:sz w:val="32"/>
          <w:szCs w:val="32"/>
        </w:rPr>
        <w:t xml:space="preserve">卫生健康局办公室      </w:t>
      </w:r>
      <w:r>
        <w:rPr>
          <w:rFonts w:hint="eastAsia" w:eastAsia="仿宋_GB2312"/>
          <w:sz w:val="32"/>
          <w:szCs w:val="32"/>
        </w:rPr>
        <w:t xml:space="preserve"> </w:t>
      </w:r>
      <w:r>
        <w:rPr>
          <w:rFonts w:eastAsia="仿宋_GB2312"/>
          <w:sz w:val="32"/>
          <w:szCs w:val="32"/>
        </w:rPr>
        <w:t>201</w:t>
      </w:r>
      <w:r>
        <w:rPr>
          <w:rFonts w:hint="eastAsia" w:eastAsia="仿宋_GB2312"/>
          <w:sz w:val="32"/>
          <w:szCs w:val="32"/>
        </w:rPr>
        <w:t>9年10</w:t>
      </w:r>
      <w:r>
        <w:rPr>
          <w:rFonts w:eastAsia="仿宋_GB2312"/>
          <w:sz w:val="32"/>
          <w:szCs w:val="32"/>
        </w:rPr>
        <w:t>月</w:t>
      </w:r>
      <w:r>
        <w:rPr>
          <w:rFonts w:hint="eastAsia" w:eastAsia="仿宋_GB2312"/>
          <w:sz w:val="32"/>
          <w:szCs w:val="32"/>
        </w:rPr>
        <w:t>21</w:t>
      </w:r>
      <w:r>
        <w:rPr>
          <w:rFonts w:eastAsia="仿宋_GB2312"/>
          <w:sz w:val="32"/>
          <w:szCs w:val="32"/>
        </w:rPr>
        <w:t>日</w:t>
      </w:r>
    </w:p>
    <w:p>
      <w:pPr>
        <w:spacing w:line="440" w:lineRule="exact"/>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lang w:eastAsia="en-US"/>
        </w:rPr>
        <w:pict>
          <v:line id="直线 2" o:spid="_x0000_s1027" o:spt="20" style="position:absolute;left:0pt;margin-left:-8.25pt;margin-top:0pt;height:0pt;width:459pt;z-index:251661312;mso-width-relative:page;mso-height-relative:page;" stroked="t" coordsize="21600,21600">
            <v:path arrowok="t"/>
            <v:fill focussize="0,0"/>
            <v:stroke weight="3pt" color="#FFFFFF"/>
            <v:imagedata o:title=""/>
            <o:lock v:ext="edit"/>
          </v:line>
        </w:pict>
      </w:r>
      <w:r>
        <w:rPr>
          <w:rFonts w:ascii="方正小标宋简体" w:hAnsi="方正小标宋简体" w:eastAsia="方正小标宋简体" w:cs="方正小标宋简体"/>
          <w:sz w:val="44"/>
          <w:szCs w:val="44"/>
          <w:lang w:eastAsia="en-US"/>
        </w:rPr>
        <w:pict>
          <v:line id="直线 3" o:spid="_x0000_s1028" o:spt="20" style="position:absolute;left:0pt;flip:y;margin-left:0.75pt;margin-top:7.8pt;height:0pt;width:414pt;z-index:251662336;mso-width-relative:page;mso-height-relative:page;" stroked="t" coordsize="21600,21600">
            <v:path arrowok="t"/>
            <v:fill focussize="0,0"/>
            <v:stroke weight="1.5pt" color="#FF0000"/>
            <v:imagedata o:title=""/>
            <o:lock v:ext="edit"/>
          </v:line>
        </w:pict>
      </w:r>
    </w:p>
    <w:p>
      <w:pPr>
        <w:spacing w:line="580" w:lineRule="exact"/>
        <w:ind w:firstLine="600"/>
        <w:jc w:val="center"/>
        <w:rPr>
          <w:rFonts w:ascii="方正小标宋简体" w:hAnsi="方正小标宋简体" w:eastAsia="方正小标宋简体" w:cs="方正小标宋简体"/>
          <w:bCs/>
          <w:sz w:val="44"/>
          <w:szCs w:val="44"/>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昆明市卫健委综合监督执法局到西山区</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调研信息报告工作</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为深入贯彻落实</w:t>
      </w:r>
      <w:r>
        <w:rPr>
          <w:rFonts w:ascii="Times New Roman" w:hAnsi="Times New Roman" w:eastAsia="仿宋_GB2312" w:cs="Times New Roman"/>
          <w:sz w:val="32"/>
          <w:szCs w:val="32"/>
        </w:rPr>
        <w:t>“</w:t>
      </w:r>
      <w:r>
        <w:rPr>
          <w:rFonts w:ascii="Times New Roman" w:hAnsi="仿宋_GB2312" w:eastAsia="仿宋_GB2312" w:cs="Times New Roman"/>
          <w:sz w:val="32"/>
          <w:szCs w:val="32"/>
        </w:rPr>
        <w:t>不忘初心、牢记使命</w:t>
      </w:r>
      <w:r>
        <w:rPr>
          <w:rFonts w:ascii="Times New Roman" w:hAnsi="Times New Roman" w:eastAsia="仿宋_GB2312" w:cs="Times New Roman"/>
          <w:sz w:val="32"/>
          <w:szCs w:val="32"/>
        </w:rPr>
        <w:t>”</w:t>
      </w:r>
      <w:r>
        <w:rPr>
          <w:rFonts w:ascii="Times New Roman" w:hAnsi="仿宋_GB2312" w:eastAsia="仿宋_GB2312" w:cs="Times New Roman"/>
          <w:sz w:val="32"/>
          <w:szCs w:val="32"/>
        </w:rPr>
        <w:t>主题教育</w:t>
      </w:r>
      <w:bookmarkStart w:id="0" w:name="_GoBack"/>
      <w:bookmarkEnd w:id="0"/>
      <w:r>
        <w:rPr>
          <w:rFonts w:ascii="Times New Roman" w:hAnsi="仿宋_GB2312" w:eastAsia="仿宋_GB2312" w:cs="Times New Roman"/>
          <w:sz w:val="32"/>
          <w:szCs w:val="32"/>
        </w:rPr>
        <w:t>关于调查研究工作的精神和部署，切实加强与基层联系，着眼解决实际问题。</w:t>
      </w:r>
      <w:r>
        <w:rPr>
          <w:rFonts w:ascii="Times New Roman" w:hAnsi="Times New Roman" w:eastAsia="仿宋_GB2312" w:cs="Times New Roman"/>
          <w:sz w:val="32"/>
          <w:szCs w:val="32"/>
        </w:rPr>
        <w:t>2019</w:t>
      </w:r>
      <w:r>
        <w:rPr>
          <w:rFonts w:ascii="Times New Roman" w:hAnsi="仿宋_GB2312" w:eastAsia="仿宋_GB2312" w:cs="Times New Roman"/>
          <w:sz w:val="32"/>
          <w:szCs w:val="32"/>
        </w:rPr>
        <w:t>年</w:t>
      </w:r>
      <w:r>
        <w:rPr>
          <w:rFonts w:ascii="Times New Roman" w:hAnsi="Times New Roman" w:eastAsia="仿宋_GB2312" w:cs="Times New Roman"/>
          <w:sz w:val="32"/>
          <w:szCs w:val="32"/>
        </w:rPr>
        <w:t>10</w:t>
      </w:r>
      <w:r>
        <w:rPr>
          <w:rFonts w:ascii="Times New Roman" w:hAnsi="仿宋_GB2312" w:eastAsia="仿宋_GB2312" w:cs="Times New Roman"/>
          <w:sz w:val="32"/>
          <w:szCs w:val="32"/>
        </w:rPr>
        <w:t>月</w:t>
      </w:r>
      <w:r>
        <w:rPr>
          <w:rFonts w:ascii="Times New Roman" w:hAnsi="Times New Roman" w:eastAsia="仿宋_GB2312" w:cs="Times New Roman"/>
          <w:sz w:val="32"/>
          <w:szCs w:val="32"/>
        </w:rPr>
        <w:t>21</w:t>
      </w:r>
      <w:r>
        <w:rPr>
          <w:rFonts w:ascii="Times New Roman" w:hAnsi="仿宋_GB2312" w:eastAsia="仿宋_GB2312" w:cs="Times New Roman"/>
          <w:sz w:val="32"/>
          <w:szCs w:val="32"/>
        </w:rPr>
        <w:t>日，昆明市卫生健康委监督执法局陈霞副调研员一行到西山区卫生和计划生育局综合监督执法局对卫生监督信息报告工作进行调研。</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drawing>
          <wp:anchor distT="0" distB="0" distL="114300" distR="114300" simplePos="0" relativeHeight="251660288" behindDoc="1" locked="0" layoutInCell="1" allowOverlap="1">
            <wp:simplePos x="0" y="0"/>
            <wp:positionH relativeFrom="column">
              <wp:posOffset>2626360</wp:posOffset>
            </wp:positionH>
            <wp:positionV relativeFrom="paragraph">
              <wp:posOffset>123825</wp:posOffset>
            </wp:positionV>
            <wp:extent cx="2970530" cy="2001520"/>
            <wp:effectExtent l="0" t="0" r="1270" b="17780"/>
            <wp:wrapTight wrapText="bothSides">
              <wp:wrapPolygon>
                <wp:start x="0" y="0"/>
                <wp:lineTo x="0" y="21381"/>
                <wp:lineTo x="21471" y="21381"/>
                <wp:lineTo x="21471" y="0"/>
                <wp:lineTo x="0" y="0"/>
              </wp:wrapPolygon>
            </wp:wrapTight>
            <wp:docPr id="2" name="图片 2" descr="微信图片_20191021143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191021143052"/>
                    <pic:cNvPicPr>
                      <a:picLocks noChangeAspect="1"/>
                    </pic:cNvPicPr>
                  </pic:nvPicPr>
                  <pic:blipFill>
                    <a:blip r:embed="rId4"/>
                    <a:stretch>
                      <a:fillRect/>
                    </a:stretch>
                  </pic:blipFill>
                  <pic:spPr>
                    <a:xfrm>
                      <a:off x="0" y="0"/>
                      <a:ext cx="2970530" cy="2001520"/>
                    </a:xfrm>
                    <a:prstGeom prst="rect">
                      <a:avLst/>
                    </a:prstGeom>
                  </pic:spPr>
                </pic:pic>
              </a:graphicData>
            </a:graphic>
          </wp:anchor>
        </w:drawing>
      </w:r>
      <w:r>
        <w:rPr>
          <w:rFonts w:ascii="Times New Roman" w:hAnsi="仿宋_GB2312" w:eastAsia="仿宋_GB2312" w:cs="Times New Roman"/>
          <w:sz w:val="32"/>
          <w:szCs w:val="32"/>
        </w:rPr>
        <w:t>本次调研以座谈会的方式，围绕进一步提高卫生监督信息报告工作水平展开，西山区卫生和计划生育局综合监督执法局严迅教导员就卫生监督信息报告工作开展情况进行了汇报。局领导班子对信息报告工作高度重视，成立以局长为组长、分管领导为副组长，各科室负责人为成员的领导小组，指定专人负责报告系统，并完善了相关的制度文件；卫生监督员严格按照信息上报要求，在手持机上完成监督检查，及时上报到云南省卫生健康执法监督综合管理平台，监督及处罚信息在五个工作日内上报到国家卫生健康监督信息报告系统。实时处理信息系统里面的错误数据，完善报告系统数据，对关闭、注销单位进行及时清理；全员按时完成</w:t>
      </w:r>
      <w:r>
        <w:rPr>
          <w:rFonts w:ascii="Times New Roman" w:hAnsi="Times New Roman" w:eastAsia="仿宋_GB2312" w:cs="Times New Roman"/>
          <w:sz w:val="32"/>
          <w:szCs w:val="32"/>
        </w:rPr>
        <w:t>2019</w:t>
      </w:r>
      <w:r>
        <w:rPr>
          <w:rFonts w:ascii="Times New Roman" w:hAnsi="仿宋_GB2312" w:eastAsia="仿宋_GB2312" w:cs="Times New Roman"/>
          <w:sz w:val="32"/>
          <w:szCs w:val="32"/>
        </w:rPr>
        <w:t>年的网络培训学时，完成线下培训录入；对全体卫生监督员进行两个业务平台实际操作培训，进一步提高业务水平。通过一系列措施，今年西山区卫生和计划生育局综合监督执法局的卫生监督信息工作，未出现突报、漏报情况，提高了信息报告的准确性和真实性。</w:t>
      </w:r>
    </w:p>
    <w:p>
      <w:pPr>
        <w:spacing w:line="560" w:lineRule="exact"/>
        <w:ind w:firstLine="640" w:firstLineChars="200"/>
        <w:rPr>
          <w:rFonts w:ascii="仿宋_GB2312" w:hAnsi="仿宋_GB2312" w:eastAsia="仿宋_GB2312" w:cs="仿宋_GB2312"/>
          <w:sz w:val="32"/>
          <w:szCs w:val="32"/>
        </w:rPr>
      </w:pPr>
      <w:r>
        <w:rPr>
          <w:rFonts w:ascii="Times New Roman" w:hAnsi="仿宋_GB2312" w:eastAsia="仿宋_GB2312" w:cs="Times New Roman"/>
          <w:sz w:val="32"/>
          <w:szCs w:val="32"/>
        </w:rPr>
        <w:t>市局调研组充分肯定了西山区卫生和计划生育局综合监督执法局的卫生监督信息报告工作，也对信息报告工作的不足提出了意见和建议。下一步，西山区卫生和计划生育局综合监督执法局将继续做好公共场所办证系统、民科系统、云南省卫生健康执法监督综合管理平台、国家卫生健康监督信息报告系统等多个系统的数据维护工作。充分发挥卫生监督协管站的作用，核实清楚辖区的本底数，并在报告系统及时同步更新。</w:t>
      </w:r>
    </w:p>
    <w:p>
      <w:pPr>
        <w:rPr>
          <w:rFonts w:ascii="仿宋" w:hAnsi="仿宋" w:eastAsia="仿宋"/>
          <w:sz w:val="32"/>
          <w:szCs w:val="32"/>
        </w:rPr>
      </w:pPr>
    </w:p>
    <w:p>
      <w:pPr>
        <w:rPr>
          <w:rFonts w:eastAsia="仿宋_GB2312"/>
        </w:rPr>
      </w:pPr>
      <w:r>
        <w:rPr>
          <w:rFonts w:ascii="仿宋_GB2312" w:hAnsi="仿宋_GB2312" w:eastAsia="仿宋_GB2312" w:cs="仿宋_GB2312"/>
          <w:sz w:val="32"/>
          <w:szCs w:val="32"/>
          <w:lang w:val="zh-CN"/>
        </w:rPr>
        <w:pict>
          <v:line id="Line 3" o:spid="_x0000_s1026" o:spt="20" style="position:absolute;left:0pt;margin-left:-29.55pt;margin-top:0.85pt;height:0.05pt;width:476.9pt;z-index:251659264;mso-width-relative:page;mso-height-relative:page;" coordsize="21600,21600" o:gfxdata="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WS3au9UAAAAHAQAADwAAAAAAAAABACAAAAAiAAAAZHJzL2Rvd25yZXYu&#10;eG1sUEsBAhQAFAAAAAgAh07iQIHgCGHFAQAAmQMAAA4AAAAAAAAAAQAgAAAAJAEAAGRycy9lMm9E&#10;b2MueG1sUEsFBgAAAAAGAAYAWQEAAFsFAAAAAA==&#10;">
            <v:path arrowok="t"/>
            <v:fill focussize="0,0"/>
            <v:stroke/>
            <v:imagedata o:title=""/>
            <o:lock v:ext="edit"/>
          </v:line>
        </w:pict>
      </w:r>
      <w:r>
        <w:rPr>
          <w:rFonts w:hint="eastAsia" w:ascii="仿宋_GB2312" w:hAnsi="仿宋_GB2312" w:eastAsia="仿宋_GB2312" w:cs="仿宋_GB2312"/>
          <w:sz w:val="32"/>
          <w:szCs w:val="32"/>
        </w:rPr>
        <w:t xml:space="preserve"> 编(校)稿：李杨婷婷                 审 稿：苏艳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WJkZDc2MzZhYzQ3YTc3NTgzYThiNWMxY2U2NmQwNTIifQ=="/>
  </w:docVars>
  <w:rsids>
    <w:rsidRoot w:val="55F866F7"/>
    <w:rsid w:val="004E5703"/>
    <w:rsid w:val="005158FE"/>
    <w:rsid w:val="009D1E86"/>
    <w:rsid w:val="0245372C"/>
    <w:rsid w:val="0CDC065E"/>
    <w:rsid w:val="0FAC7DB9"/>
    <w:rsid w:val="13495A2C"/>
    <w:rsid w:val="2169761D"/>
    <w:rsid w:val="24A655C0"/>
    <w:rsid w:val="262B3415"/>
    <w:rsid w:val="277A7F86"/>
    <w:rsid w:val="2D952E00"/>
    <w:rsid w:val="32767C5F"/>
    <w:rsid w:val="4E240364"/>
    <w:rsid w:val="4F695DE7"/>
    <w:rsid w:val="50871D18"/>
    <w:rsid w:val="539B23AF"/>
    <w:rsid w:val="55F866F7"/>
    <w:rsid w:val="64D751FC"/>
    <w:rsid w:val="6BA03289"/>
    <w:rsid w:val="6CB27206"/>
    <w:rsid w:val="6CBF2E1D"/>
    <w:rsid w:val="767B109C"/>
    <w:rsid w:val="78D41156"/>
    <w:rsid w:val="7F0A60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kern w:val="2"/>
      <w:sz w:val="18"/>
      <w:szCs w:val="18"/>
    </w:rPr>
  </w:style>
  <w:style w:type="character" w:customStyle="1" w:styleId="7">
    <w:name w:val="页脚 Char"/>
    <w:basedOn w:val="5"/>
    <w:link w:val="2"/>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772</Words>
  <Characters>787</Characters>
  <Lines>5</Lines>
  <Paragraphs>1</Paragraphs>
  <TotalTime>5</TotalTime>
  <ScaleCrop>false</ScaleCrop>
  <LinksUpToDate>false</LinksUpToDate>
  <CharactersWithSpaces>814</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2019-10-18T02:46:00Z</dcterms:created>
  <dc:creator>想</dc:creator>
  <cp:lastModifiedBy>daisy</cp:lastModifiedBy>
  <dcterms:modified xsi:type="dcterms:W3CDTF">2022-10-21T03:20:53Z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6CEA2AA290ED4995B4ECB3A697DF246F</vt:lpwstr>
  </property>
</Properties>
</file>