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办理类型</w:t>
      </w:r>
      <w:r>
        <w:rPr>
          <w:rFonts w:hint="default" w:ascii="Times New Roman" w:hAnsi="Times New Roman" w:eastAsia="仿宋_GB2312" w:cs="Times New Roman"/>
          <w:spacing w:val="-11"/>
          <w:sz w:val="32"/>
          <w:szCs w:val="32"/>
          <w:lang w:val="en-US" w:eastAsia="zh-CN"/>
        </w:rPr>
        <w:t xml:space="preserve">  A</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是否公开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47</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关于西山区第</w:t>
      </w:r>
      <w:r>
        <w:rPr>
          <w:rFonts w:hint="default" w:ascii="Times New Roman" w:hAnsi="Times New Roman" w:eastAsia="方正小标宋_GBK" w:cs="Times New Roman"/>
          <w:color w:val="000000"/>
          <w:sz w:val="44"/>
          <w:szCs w:val="44"/>
          <w:lang w:eastAsia="zh-CN"/>
        </w:rPr>
        <w:t>十六</w:t>
      </w:r>
      <w:r>
        <w:rPr>
          <w:rFonts w:hint="default" w:ascii="Times New Roman" w:hAnsi="Times New Roman" w:eastAsia="方正小标宋_GBK" w:cs="Times New Roman"/>
          <w:color w:val="000000"/>
          <w:sz w:val="44"/>
          <w:szCs w:val="44"/>
        </w:rPr>
        <w:t>届人大</w:t>
      </w:r>
      <w:r>
        <w:rPr>
          <w:rFonts w:hint="default" w:ascii="Times New Roman" w:hAnsi="Times New Roman" w:eastAsia="方正小标宋_GBK" w:cs="Times New Roman"/>
          <w:color w:val="000000"/>
          <w:sz w:val="44"/>
          <w:szCs w:val="44"/>
          <w:lang w:eastAsia="zh-CN"/>
        </w:rPr>
        <w:t>五</w:t>
      </w:r>
      <w:r>
        <w:rPr>
          <w:rFonts w:hint="default" w:ascii="Times New Roman" w:hAnsi="Times New Roman" w:eastAsia="方正小标宋_GBK" w:cs="Times New Roman"/>
          <w:color w:val="000000"/>
          <w:sz w:val="44"/>
          <w:szCs w:val="44"/>
        </w:rPr>
        <w:t>次会议第</w:t>
      </w:r>
      <w:r>
        <w:rPr>
          <w:rFonts w:hint="eastAsia" w:ascii="Times New Roman" w:hAnsi="Times New Roman" w:eastAsia="方正小标宋_GBK" w:cs="Times New Roman"/>
          <w:color w:val="000000"/>
          <w:sz w:val="44"/>
          <w:szCs w:val="44"/>
          <w:lang w:val="en-US" w:eastAsia="zh-CN"/>
        </w:rPr>
        <w:t>140</w:t>
      </w:r>
      <w:r>
        <w:rPr>
          <w:rFonts w:hint="default" w:ascii="Times New Roman" w:hAnsi="Times New Roman" w:eastAsia="方正小标宋_GBK" w:cs="Times New Roman"/>
          <w:color w:val="000000"/>
          <w:sz w:val="44"/>
          <w:szCs w:val="44"/>
        </w:rPr>
        <w:t>号</w:t>
      </w:r>
    </w:p>
    <w:p>
      <w:pPr>
        <w:spacing w:line="586"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建议答复的函</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z w:val="32"/>
          <w:szCs w:val="32"/>
        </w:rPr>
      </w:pPr>
      <w:r>
        <w:rPr>
          <w:rFonts w:hint="eastAsia" w:eastAsia="仿宋_GB2312"/>
          <w:color w:val="000000"/>
          <w:sz w:val="32"/>
          <w:szCs w:val="32"/>
          <w:lang w:eastAsia="zh-CN"/>
        </w:rPr>
        <w:t>刘惠玲</w:t>
      </w:r>
      <w:r>
        <w:rPr>
          <w:rFonts w:hint="eastAsia" w:eastAsia="仿宋_GB2312" w:cs="仿宋_GB2312"/>
          <w:color w:val="000000"/>
          <w:sz w:val="32"/>
          <w:szCs w:val="32"/>
        </w:rPr>
        <w:t>代表：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您提出的《</w:t>
      </w:r>
      <w:r>
        <w:rPr>
          <w:rFonts w:hint="eastAsia" w:eastAsia="仿宋_GB2312" w:cs="仿宋_GB2312"/>
          <w:color w:val="000000"/>
          <w:sz w:val="32"/>
          <w:szCs w:val="32"/>
          <w:lang w:val="en-US" w:eastAsia="zh-CN"/>
        </w:rPr>
        <w:t>关于提高村（社区）干部后离职后安置的建议</w:t>
      </w:r>
      <w:r>
        <w:rPr>
          <w:rFonts w:hint="eastAsia" w:eastAsia="仿宋_GB2312" w:cs="仿宋_GB2312"/>
          <w:color w:val="000000"/>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黑体" w:hAnsi="Calibri" w:eastAsia="黑体"/>
          <w:sz w:val="32"/>
        </w:rPr>
      </w:pPr>
      <w:r>
        <w:rPr>
          <w:rFonts w:eastAsia="仿宋_GB2312"/>
          <w:color w:val="000000"/>
          <w:sz w:val="32"/>
          <w:szCs w:val="32"/>
        </w:rPr>
        <w:t xml:space="preserve">  </w:t>
      </w:r>
      <w:r>
        <w:rPr>
          <w:rFonts w:hint="eastAsia" w:ascii="黑体" w:eastAsia="黑体"/>
          <w:sz w:val="32"/>
        </w:rPr>
        <w:t>一、</w:t>
      </w:r>
      <w:r>
        <w:rPr>
          <w:rFonts w:hint="eastAsia" w:ascii="黑体" w:hAnsi="Calibri" w:eastAsia="黑体"/>
          <w:sz w:val="32"/>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随着社会的发展社区居委会干部的待遇逐年都有提高，鼓舞了社区干部立足社区服务社区的工作干劲，稳定</w:t>
      </w:r>
      <w:r>
        <w:rPr>
          <w:rFonts w:hint="eastAsia" w:ascii="仿宋" w:hAnsi="仿宋" w:eastAsia="仿宋"/>
          <w:sz w:val="32"/>
          <w:szCs w:val="32"/>
          <w:lang w:eastAsia="zh-CN"/>
        </w:rPr>
        <w:t>了</w:t>
      </w:r>
      <w:r>
        <w:rPr>
          <w:rFonts w:hint="eastAsia" w:ascii="仿宋" w:hAnsi="仿宋" w:eastAsia="仿宋"/>
          <w:sz w:val="32"/>
          <w:szCs w:val="32"/>
        </w:rPr>
        <w:t>社区干部队伍。</w:t>
      </w:r>
      <w:r>
        <w:rPr>
          <w:rFonts w:hint="eastAsia" w:ascii="仿宋" w:hAnsi="仿宋" w:eastAsia="仿宋"/>
          <w:sz w:val="32"/>
          <w:szCs w:val="32"/>
          <w:lang w:eastAsia="zh-CN"/>
        </w:rPr>
        <w:t>但</w:t>
      </w:r>
      <w:r>
        <w:rPr>
          <w:rFonts w:hint="eastAsia" w:ascii="仿宋" w:hAnsi="仿宋" w:eastAsia="仿宋"/>
          <w:sz w:val="32"/>
          <w:szCs w:val="32"/>
        </w:rPr>
        <w:t>社区干部离任</w:t>
      </w:r>
      <w:r>
        <w:rPr>
          <w:rFonts w:hint="eastAsia" w:ascii="仿宋" w:hAnsi="仿宋" w:eastAsia="仿宋"/>
          <w:sz w:val="32"/>
          <w:szCs w:val="32"/>
          <w:lang w:eastAsia="zh-CN"/>
        </w:rPr>
        <w:t>进入</w:t>
      </w:r>
      <w:r>
        <w:rPr>
          <w:rFonts w:hint="eastAsia" w:ascii="仿宋" w:hAnsi="仿宋" w:eastAsia="仿宋"/>
          <w:sz w:val="32"/>
          <w:szCs w:val="32"/>
          <w:lang w:val="en-US" w:eastAsia="zh-CN"/>
        </w:rPr>
        <w:t>社保</w:t>
      </w:r>
      <w:r>
        <w:rPr>
          <w:rFonts w:hint="eastAsia" w:ascii="仿宋" w:hAnsi="仿宋" w:eastAsia="仿宋"/>
          <w:sz w:val="32"/>
          <w:szCs w:val="32"/>
        </w:rPr>
        <w:t>后的待遇</w:t>
      </w:r>
      <w:r>
        <w:rPr>
          <w:rFonts w:hint="eastAsia" w:ascii="仿宋" w:hAnsi="仿宋" w:eastAsia="仿宋"/>
          <w:sz w:val="32"/>
          <w:szCs w:val="32"/>
          <w:lang w:eastAsia="zh-CN"/>
        </w:rPr>
        <w:t>仍然不高，</w:t>
      </w:r>
      <w:r>
        <w:rPr>
          <w:rFonts w:hint="eastAsia" w:ascii="仿宋" w:hAnsi="仿宋" w:eastAsia="仿宋"/>
          <w:sz w:val="32"/>
          <w:szCs w:val="32"/>
        </w:rPr>
        <w:t>做好离任后社区干部的生活保障，也是激励社区老干部把职位让出来让年轻干部发挥干事创新的机制。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Calibri" w:eastAsia="黑体"/>
          <w:sz w:val="32"/>
        </w:rPr>
      </w:pPr>
      <w:r>
        <w:rPr>
          <w:rFonts w:hint="eastAsia" w:ascii="黑体" w:eastAsia="黑体"/>
          <w:sz w:val="32"/>
        </w:rPr>
        <w:t>二、</w:t>
      </w:r>
      <w:r>
        <w:rPr>
          <w:rFonts w:hint="eastAsia" w:ascii="黑体" w:hAnsi="Calibri" w:eastAsia="黑体"/>
          <w:sz w:val="32"/>
        </w:rPr>
        <w:t>意见建议办理情况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下面就您所提</w:t>
      </w:r>
      <w:r>
        <w:rPr>
          <w:rFonts w:hint="eastAsia" w:ascii="仿宋" w:hAnsi="仿宋" w:eastAsia="仿宋"/>
          <w:b/>
          <w:bCs/>
          <w:sz w:val="32"/>
          <w:szCs w:val="32"/>
          <w:lang w:eastAsia="zh-CN"/>
        </w:rPr>
        <w:t>“</w:t>
      </w:r>
      <w:r>
        <w:rPr>
          <w:rFonts w:hint="eastAsia" w:ascii="仿宋" w:hAnsi="仿宋" w:eastAsia="仿宋"/>
          <w:b/>
          <w:bCs/>
          <w:sz w:val="32"/>
          <w:szCs w:val="32"/>
        </w:rPr>
        <w:t>希望政府能够向市人大、省人大反应，让社区离任干部也共享改革发展的红利，加快社区人才队伍的更新换代。</w:t>
      </w:r>
      <w:r>
        <w:rPr>
          <w:rFonts w:hint="eastAsia" w:ascii="仿宋" w:hAnsi="仿宋" w:eastAsia="仿宋"/>
          <w:b/>
          <w:bCs/>
          <w:sz w:val="32"/>
          <w:szCs w:val="32"/>
          <w:lang w:eastAsia="zh-CN"/>
        </w:rPr>
        <w:t>”</w:t>
      </w:r>
      <w:r>
        <w:rPr>
          <w:rFonts w:hint="eastAsia" w:ascii="仿宋" w:hAnsi="仿宋" w:eastAsia="仿宋"/>
          <w:sz w:val="32"/>
          <w:szCs w:val="32"/>
          <w:lang w:eastAsia="zh-CN"/>
        </w:rPr>
        <w:t>的建议说明办理情况。</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default" w:eastAsia="仿宋_GB2312" w:cs="仿宋_GB2312"/>
          <w:color w:val="000000"/>
          <w:sz w:val="32"/>
          <w:szCs w:val="32"/>
          <w:lang w:val="en-US" w:eastAsia="zh-CN"/>
        </w:rPr>
      </w:pPr>
      <w:r>
        <w:rPr>
          <w:rFonts w:hint="eastAsia" w:ascii="仿宋_GB2312" w:eastAsia="仿宋_GB2312"/>
          <w:color w:val="000000"/>
          <w:sz w:val="32"/>
          <w:szCs w:val="32"/>
          <w:lang w:eastAsia="zh-CN"/>
        </w:rPr>
        <w:t>村（社区）干部是党在基层的执政骨干，是党员群众的带头人，为国家经济、社会发展做出了重要贡献，提高社区干部待遇，做好社区干部离职后生活保障对激励社区干部干事创业、吸引优秀人才进入社区工作，建设一支稳定的年轻化、专业化社区干部非常必要。我区历来高度重视社区干部待遇保障问题，</w:t>
      </w:r>
      <w:r>
        <w:rPr>
          <w:rFonts w:hint="eastAsia" w:ascii="仿宋_GB2312" w:eastAsia="仿宋_GB2312"/>
          <w:b/>
          <w:bCs/>
          <w:color w:val="000000"/>
          <w:sz w:val="32"/>
          <w:szCs w:val="32"/>
          <w:lang w:eastAsia="zh-CN"/>
        </w:rPr>
        <w:t>一是发放正常离任村干部生活补贴。</w:t>
      </w:r>
      <w:r>
        <w:rPr>
          <w:rFonts w:hint="eastAsia" w:ascii="仿宋_GB2312" w:eastAsia="仿宋_GB2312"/>
          <w:color w:val="000000"/>
          <w:sz w:val="32"/>
          <w:szCs w:val="32"/>
          <w:lang w:val="en-US" w:eastAsia="zh-CN"/>
        </w:rPr>
        <w:t>2019年</w:t>
      </w:r>
      <w:r>
        <w:rPr>
          <w:rFonts w:hint="eastAsia" w:ascii="仿宋_GB2312" w:eastAsia="仿宋_GB2312"/>
          <w:color w:val="000000"/>
          <w:sz w:val="32"/>
          <w:szCs w:val="32"/>
          <w:lang w:eastAsia="zh-CN"/>
        </w:rPr>
        <w:t>3月，为切实解决好正常离任社区干部生活补贴工作，区委组织部、区民政局、区人力资源和社会保障局、区财政局联发了《关于印发〈西山区关于进一步做好正常离任村干部定期生活补贴相关工作的方案（试行）〉的通知》（西组通〔2019〕16号）。文件规定自2018年1月1日起，给予了符合文件条件的社区正常离任村干部一定的生活补贴，并建立了自然增长机制。</w:t>
      </w:r>
      <w:r>
        <w:rPr>
          <w:rFonts w:hint="eastAsia" w:ascii="仿宋_GB2312" w:eastAsia="仿宋_GB2312"/>
          <w:b/>
          <w:bCs/>
          <w:color w:val="000000"/>
          <w:sz w:val="32"/>
          <w:szCs w:val="32"/>
          <w:lang w:eastAsia="zh-CN"/>
        </w:rPr>
        <w:t>二是发放任期届满社区干部一次性生活补助。</w:t>
      </w:r>
      <w:r>
        <w:rPr>
          <w:rFonts w:hint="eastAsia" w:ascii="仿宋_GB2312" w:eastAsia="仿宋_GB2312"/>
          <w:color w:val="000000"/>
          <w:sz w:val="32"/>
          <w:szCs w:val="32"/>
          <w:lang w:eastAsia="zh-CN"/>
        </w:rPr>
        <w:t>我区</w:t>
      </w:r>
      <w:r>
        <w:rPr>
          <w:rFonts w:hint="eastAsia" w:ascii="仿宋_GB2312" w:eastAsia="仿宋_GB2312"/>
          <w:color w:val="000000"/>
          <w:sz w:val="32"/>
          <w:szCs w:val="32"/>
          <w:lang w:val="en-US" w:eastAsia="zh-CN"/>
        </w:rPr>
        <w:t>2000年至2016年实行的政策是每一届任期届满后，给予经考核合格的社区离职干部每年一个月任期岗位补贴的一次性生活补助。</w:t>
      </w:r>
      <w:r>
        <w:rPr>
          <w:rFonts w:hint="eastAsia" w:eastAsia="仿宋_GB2312"/>
          <w:color w:val="auto"/>
          <w:sz w:val="32"/>
          <w:szCs w:val="32"/>
          <w:lang w:val="en-US" w:eastAsia="zh-CN"/>
        </w:rPr>
        <w:t>2021</w:t>
      </w:r>
      <w:r>
        <w:rPr>
          <w:rFonts w:eastAsia="仿宋_GB2312"/>
          <w:color w:val="auto"/>
          <w:sz w:val="32"/>
          <w:szCs w:val="32"/>
        </w:rPr>
        <w:t>年社区“两委”</w:t>
      </w:r>
      <w:r>
        <w:rPr>
          <w:rFonts w:hint="eastAsia" w:eastAsia="仿宋_GB2312"/>
          <w:color w:val="auto"/>
          <w:sz w:val="32"/>
          <w:szCs w:val="32"/>
          <w:lang w:eastAsia="zh-CN"/>
        </w:rPr>
        <w:t>换届选举结束后，</w:t>
      </w:r>
      <w:r>
        <w:rPr>
          <w:rFonts w:eastAsia="仿宋_GB2312"/>
          <w:color w:val="auto"/>
          <w:sz w:val="32"/>
          <w:szCs w:val="32"/>
        </w:rPr>
        <w:t>根据</w:t>
      </w:r>
      <w:r>
        <w:rPr>
          <w:rFonts w:hint="eastAsia" w:eastAsia="仿宋_GB2312"/>
          <w:color w:val="auto"/>
          <w:sz w:val="32"/>
          <w:szCs w:val="32"/>
          <w:lang w:eastAsia="zh-CN"/>
        </w:rPr>
        <w:t>云南省实施《中华人民共和国城市居民委员会组织法》办法“第十七条居民委员会成员因正常原因离职时，可以按其实际工作年限享受一次性补助”</w:t>
      </w:r>
      <w:r>
        <w:rPr>
          <w:rFonts w:eastAsia="仿宋_GB2312"/>
          <w:color w:val="auto"/>
          <w:sz w:val="32"/>
          <w:szCs w:val="32"/>
        </w:rPr>
        <w:t>，以及《西山区社区干部管理暂行</w:t>
      </w:r>
      <w:r>
        <w:rPr>
          <w:rFonts w:hint="eastAsia" w:eastAsia="仿宋_GB2312"/>
          <w:color w:val="auto"/>
          <w:sz w:val="32"/>
          <w:szCs w:val="32"/>
        </w:rPr>
        <w:t>规定</w:t>
      </w:r>
      <w:r>
        <w:rPr>
          <w:rFonts w:eastAsia="仿宋_GB2312"/>
          <w:color w:val="auto"/>
          <w:sz w:val="32"/>
          <w:szCs w:val="32"/>
        </w:rPr>
        <w:t>》（西办发〔2014〕</w:t>
      </w:r>
      <w:r>
        <w:rPr>
          <w:rFonts w:hint="eastAsia" w:eastAsia="仿宋_GB2312"/>
          <w:color w:val="auto"/>
          <w:sz w:val="32"/>
          <w:szCs w:val="32"/>
        </w:rPr>
        <w:t>13</w:t>
      </w:r>
      <w:r>
        <w:rPr>
          <w:rFonts w:eastAsia="仿宋_GB2312"/>
          <w:color w:val="auto"/>
          <w:sz w:val="32"/>
          <w:szCs w:val="32"/>
        </w:rPr>
        <w:t>号）</w:t>
      </w:r>
      <w:r>
        <w:rPr>
          <w:rFonts w:hint="eastAsia" w:eastAsia="仿宋_GB2312"/>
          <w:color w:val="auto"/>
          <w:sz w:val="32"/>
          <w:szCs w:val="32"/>
          <w:lang w:eastAsia="zh-CN"/>
        </w:rPr>
        <w:t>“</w:t>
      </w:r>
      <w:r>
        <w:rPr>
          <w:rFonts w:eastAsia="仿宋_GB2312"/>
          <w:color w:val="auto"/>
          <w:sz w:val="32"/>
          <w:szCs w:val="32"/>
        </w:rPr>
        <w:t>第</w:t>
      </w:r>
      <w:r>
        <w:rPr>
          <w:rFonts w:hint="eastAsia" w:eastAsia="仿宋_GB2312"/>
          <w:color w:val="auto"/>
          <w:sz w:val="32"/>
          <w:szCs w:val="32"/>
        </w:rPr>
        <w:t>十三</w:t>
      </w:r>
      <w:r>
        <w:rPr>
          <w:rFonts w:eastAsia="仿宋_GB2312"/>
          <w:color w:val="auto"/>
          <w:sz w:val="32"/>
          <w:szCs w:val="32"/>
        </w:rPr>
        <w:t>条社区干部任期满三年正常离任的，根据任职年限，</w:t>
      </w:r>
      <w:r>
        <w:rPr>
          <w:rFonts w:hint="eastAsia" w:eastAsia="仿宋_GB2312"/>
          <w:color w:val="auto"/>
          <w:sz w:val="32"/>
          <w:szCs w:val="32"/>
        </w:rPr>
        <w:t>按照</w:t>
      </w:r>
      <w:r>
        <w:rPr>
          <w:rFonts w:eastAsia="仿宋_GB2312"/>
          <w:color w:val="auto"/>
          <w:sz w:val="32"/>
          <w:szCs w:val="32"/>
        </w:rPr>
        <w:t>每任职一年补助一个月岗位补贴</w:t>
      </w:r>
      <w:r>
        <w:rPr>
          <w:rFonts w:hint="eastAsia" w:eastAsia="仿宋_GB2312"/>
          <w:color w:val="auto"/>
          <w:sz w:val="32"/>
          <w:szCs w:val="32"/>
        </w:rPr>
        <w:t>的标准，给予一次性生活补助</w:t>
      </w:r>
      <w:r>
        <w:rPr>
          <w:rFonts w:eastAsia="仿宋_GB2312"/>
          <w:color w:val="auto"/>
          <w:sz w:val="32"/>
          <w:szCs w:val="32"/>
        </w:rPr>
        <w:t>。补</w:t>
      </w:r>
      <w:r>
        <w:rPr>
          <w:rFonts w:hint="eastAsia" w:eastAsia="仿宋_GB2312"/>
          <w:color w:val="auto"/>
          <w:sz w:val="32"/>
          <w:szCs w:val="32"/>
        </w:rPr>
        <w:t>助</w:t>
      </w:r>
      <w:r>
        <w:rPr>
          <w:rFonts w:eastAsia="仿宋_GB2312"/>
          <w:color w:val="auto"/>
          <w:sz w:val="32"/>
          <w:szCs w:val="32"/>
        </w:rPr>
        <w:t>标准按任职当年应领取的岗位补贴计算，费用由区财政承担。</w:t>
      </w:r>
      <w:r>
        <w:rPr>
          <w:rFonts w:hint="eastAsia" w:eastAsia="仿宋_GB2312"/>
          <w:color w:val="auto"/>
          <w:sz w:val="32"/>
          <w:szCs w:val="32"/>
        </w:rPr>
        <w:t>”</w:t>
      </w:r>
      <w:r>
        <w:rPr>
          <w:rFonts w:hint="eastAsia" w:eastAsia="仿宋_GB2312"/>
          <w:color w:val="auto"/>
          <w:sz w:val="32"/>
          <w:szCs w:val="32"/>
          <w:lang w:eastAsia="zh-CN"/>
        </w:rPr>
        <w:t>的规定，</w:t>
      </w:r>
      <w:r>
        <w:rPr>
          <w:rFonts w:eastAsia="仿宋_GB2312"/>
          <w:color w:val="auto"/>
          <w:sz w:val="32"/>
          <w:szCs w:val="32"/>
        </w:rPr>
        <w:t>对任期届满的第</w:t>
      </w:r>
      <w:r>
        <w:rPr>
          <w:rFonts w:hint="eastAsia" w:eastAsia="仿宋_GB2312"/>
          <w:color w:val="auto"/>
          <w:sz w:val="32"/>
          <w:szCs w:val="32"/>
          <w:lang w:eastAsia="zh-CN"/>
        </w:rPr>
        <w:t>六</w:t>
      </w:r>
      <w:r>
        <w:rPr>
          <w:rFonts w:eastAsia="仿宋_GB2312"/>
          <w:color w:val="auto"/>
          <w:sz w:val="32"/>
          <w:szCs w:val="32"/>
        </w:rPr>
        <w:t>届社区“两委”干部给予</w:t>
      </w:r>
      <w:r>
        <w:rPr>
          <w:rFonts w:hint="eastAsia" w:eastAsia="仿宋_GB2312"/>
          <w:color w:val="auto"/>
          <w:sz w:val="32"/>
          <w:szCs w:val="32"/>
          <w:lang w:eastAsia="zh-CN"/>
        </w:rPr>
        <w:t>了</w:t>
      </w:r>
      <w:r>
        <w:rPr>
          <w:rFonts w:eastAsia="仿宋_GB2312"/>
          <w:color w:val="auto"/>
          <w:sz w:val="32"/>
          <w:szCs w:val="32"/>
        </w:rPr>
        <w:t>一次性生活补助</w:t>
      </w:r>
      <w:r>
        <w:rPr>
          <w:rFonts w:hint="eastAsia" w:eastAsia="仿宋_GB2312"/>
          <w:color w:val="auto"/>
          <w:sz w:val="32"/>
          <w:szCs w:val="32"/>
          <w:lang w:eastAsia="zh-CN"/>
        </w:rPr>
        <w:t>。</w:t>
      </w:r>
      <w:r>
        <w:rPr>
          <w:rFonts w:hint="eastAsia" w:eastAsia="仿宋_GB2312" w:cs="仿宋_GB2312"/>
          <w:b/>
          <w:bCs/>
          <w:color w:val="000000"/>
          <w:sz w:val="32"/>
          <w:szCs w:val="32"/>
          <w:lang w:val="en-US" w:eastAsia="zh-CN"/>
        </w:rPr>
        <w:t>三是为社区干部购买“五险”。</w:t>
      </w:r>
      <w:r>
        <w:rPr>
          <w:rFonts w:hint="eastAsia" w:eastAsia="仿宋_GB2312" w:cs="仿宋_GB2312"/>
          <w:color w:val="000000"/>
          <w:sz w:val="32"/>
          <w:szCs w:val="32"/>
          <w:lang w:val="en-US" w:eastAsia="zh-CN"/>
        </w:rPr>
        <w:t>自2013年起，我区已给全区城乡社区工作人员购买了“五险”，社区干部达到法定退休年龄离职后，且购买“五险”达到领取社保条件的人员便进入社保领取养老保险。</w:t>
      </w:r>
      <w:r>
        <w:rPr>
          <w:rFonts w:hint="eastAsia" w:eastAsia="仿宋_GB2312" w:cs="仿宋_GB2312"/>
          <w:color w:val="000000"/>
          <w:sz w:val="32"/>
          <w:szCs w:val="32"/>
          <w:lang w:eastAsia="zh-CN"/>
        </w:rPr>
        <w:t>您</w:t>
      </w:r>
      <w:r>
        <w:rPr>
          <w:rFonts w:hint="eastAsia" w:eastAsia="仿宋_GB2312" w:cs="仿宋_GB2312"/>
          <w:color w:val="000000"/>
          <w:sz w:val="32"/>
          <w:szCs w:val="32"/>
          <w:lang w:val="en-US" w:eastAsia="zh-CN"/>
        </w:rPr>
        <w:t>所提的建议有一定的代表性，反映了社区干部的心声，对我们的工作具有较好的提醒作用。我局将在目前实施政策的基础上，加强对此问题的调研，结合实际认真分析，积极向上级反映社区干部的诉求。</w:t>
      </w:r>
    </w:p>
    <w:p>
      <w:pPr>
        <w:keepNext w:val="0"/>
        <w:keepLines w:val="0"/>
        <w:pageBreakBefore w:val="0"/>
        <w:widowControl w:val="0"/>
        <w:kinsoku/>
        <w:wordWrap/>
        <w:overflowPunct/>
        <w:topLinePunct w:val="0"/>
        <w:autoSpaceDE/>
        <w:autoSpaceDN/>
        <w:bidi w:val="0"/>
        <w:adjustRightInd/>
        <w:snapToGrid/>
        <w:spacing w:line="580" w:lineRule="exact"/>
        <w:ind w:left="630"/>
        <w:textAlignment w:val="auto"/>
        <w:rPr>
          <w:rFonts w:ascii="黑体" w:eastAsia="黑体"/>
          <w:sz w:val="32"/>
        </w:rPr>
      </w:pPr>
      <w:r>
        <w:rPr>
          <w:rFonts w:hint="eastAsia" w:ascii="黑体" w:eastAsia="黑体"/>
          <w:sz w:val="32"/>
        </w:rPr>
        <w:t>三、下一步工作方向</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eastAsia="仿宋_GB2312"/>
          <w:spacing w:val="0"/>
          <w:sz w:val="32"/>
          <w:lang w:val="en-US" w:eastAsia="zh-CN"/>
        </w:rPr>
      </w:pPr>
      <w:r>
        <w:rPr>
          <w:rFonts w:hint="eastAsia" w:ascii="仿宋_GB2312" w:eastAsia="仿宋_GB2312"/>
          <w:color w:val="000000"/>
          <w:sz w:val="32"/>
          <w:szCs w:val="32"/>
        </w:rPr>
        <w:t>下一步，我们将</w:t>
      </w:r>
      <w:r>
        <w:rPr>
          <w:rFonts w:hint="eastAsia" w:ascii="仿宋_GB2312" w:eastAsia="仿宋_GB2312"/>
          <w:color w:val="000000"/>
          <w:sz w:val="32"/>
          <w:szCs w:val="32"/>
          <w:lang w:eastAsia="zh-CN"/>
        </w:rPr>
        <w:t>认真</w:t>
      </w:r>
      <w:r>
        <w:rPr>
          <w:rFonts w:hint="eastAsia" w:ascii="仿宋_GB2312" w:eastAsia="仿宋_GB2312"/>
          <w:color w:val="000000"/>
          <w:sz w:val="32"/>
          <w:szCs w:val="32"/>
        </w:rPr>
        <w:t>执行</w:t>
      </w:r>
      <w:r>
        <w:rPr>
          <w:rFonts w:hint="eastAsia" w:ascii="仿宋_GB2312" w:eastAsia="仿宋_GB2312"/>
          <w:color w:val="000000"/>
          <w:sz w:val="32"/>
          <w:szCs w:val="32"/>
          <w:lang w:eastAsia="zh-CN"/>
        </w:rPr>
        <w:t>现有各项城乡</w:t>
      </w:r>
      <w:r>
        <w:rPr>
          <w:rFonts w:ascii="仿宋_GB2312" w:eastAsia="仿宋_GB2312"/>
          <w:color w:val="000000"/>
          <w:sz w:val="32"/>
          <w:szCs w:val="32"/>
        </w:rPr>
        <w:t>社区</w:t>
      </w:r>
      <w:r>
        <w:rPr>
          <w:rFonts w:hint="eastAsia" w:ascii="仿宋_GB2312" w:eastAsia="仿宋_GB2312"/>
          <w:color w:val="000000"/>
          <w:sz w:val="32"/>
          <w:szCs w:val="32"/>
        </w:rPr>
        <w:t>干部</w:t>
      </w:r>
      <w:r>
        <w:rPr>
          <w:rFonts w:hint="eastAsia" w:ascii="仿宋_GB2312" w:eastAsia="仿宋_GB2312"/>
          <w:color w:val="000000"/>
          <w:sz w:val="32"/>
          <w:szCs w:val="32"/>
          <w:lang w:eastAsia="zh-CN"/>
        </w:rPr>
        <w:t>待遇保障政策</w:t>
      </w:r>
      <w:r>
        <w:rPr>
          <w:rFonts w:hint="eastAsia" w:ascii="仿宋_GB2312" w:eastAsia="仿宋_GB2312"/>
          <w:color w:val="000000"/>
          <w:sz w:val="32"/>
          <w:szCs w:val="32"/>
        </w:rPr>
        <w:t>，</w:t>
      </w:r>
      <w:r>
        <w:rPr>
          <w:rFonts w:hint="eastAsia" w:ascii="仿宋_GB2312" w:eastAsia="仿宋_GB2312"/>
          <w:color w:val="000000"/>
          <w:sz w:val="32"/>
          <w:szCs w:val="32"/>
          <w:lang w:eastAsia="zh-CN"/>
        </w:rPr>
        <w:t>同时积极向上级反映代表所提出的情况，如果上级有新的待遇文件出台，我们将严格遵照执行。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eastAsia="仿宋_GB2312" w:cs="仿宋_GB2312"/>
          <w:color w:val="000000"/>
          <w:sz w:val="32"/>
          <w:szCs w:val="32"/>
        </w:rPr>
      </w:pPr>
      <w:r>
        <w:rPr>
          <w:rFonts w:hint="eastAsia" w:eastAsia="仿宋_GB2312" w:cs="仿宋_GB2312"/>
          <w:color w:val="000000"/>
          <w:sz w:val="32"/>
          <w:szCs w:val="32"/>
        </w:rPr>
        <w:t>以上答复，如有不妥，请批评指正。</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5107" w:leftChars="2432" w:firstLine="0" w:firstLineChars="0"/>
        <w:textAlignment w:val="auto"/>
        <w:rPr>
          <w:rFonts w:hint="default" w:ascii="Times New Roman" w:hAnsi="Times New Roman" w:eastAsia="仿宋_GB2312" w:cs="Times New Roman"/>
          <w:sz w:val="32"/>
          <w:szCs w:val="32"/>
          <w:lang w:val="en-US"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rPr>
        <w:pict>
          <v:shape id="_x0000_s1027" o:spid="_x0000_s1027" o:spt="201" type="#_x0000_t201" style="position:absolute;left:0pt;margin-left:847.9pt;margin-top:150pt;height:119.25pt;width:119.25pt;mso-position-horizontal-relative:page;mso-position-vertical-relative:page;z-index:-251656192;mso-width-relative:page;mso-height-relative:page;" o:ole="t" filled="f" o:preferrelative="t" stroked="f" coordsize="21600,21600">
            <v:path/>
            <v:fill on="f" focussize="0,0"/>
            <v:stroke on="f"/>
            <v:imagedata r:id="rId7" o:title=""/>
            <o:lock v:ext="edit" aspectratio="f"/>
          </v:shape>
          <w:control r:id="rId6" w:name="SignatureCtrl1" w:shapeid="_x0000_s1027"/>
        </w:pict>
      </w:r>
      <w:r>
        <w:rPr>
          <w:rFonts w:hint="default" w:ascii="Times New Roman" w:hAnsi="Times New Roman" w:eastAsia="仿宋_GB2312" w:cs="Times New Roman"/>
          <w:sz w:val="32"/>
          <w:szCs w:val="32"/>
          <w:lang w:val="en-US" w:eastAsia="zh-CN"/>
        </w:rPr>
        <w:t xml:space="preserve">11月9日 </w:t>
      </w:r>
    </w:p>
    <w:p>
      <w:pPr>
        <w:spacing w:line="586" w:lineRule="exact"/>
        <w:rPr>
          <w:rFonts w:hint="default" w:eastAsia="仿宋_GB2312" w:cs="仿宋_GB2312"/>
          <w:color w:val="000000"/>
          <w:sz w:val="32"/>
          <w:szCs w:val="32"/>
          <w:lang w:val="en-US" w:eastAsia="zh-CN"/>
        </w:rPr>
      </w:pPr>
    </w:p>
    <w:p>
      <w:pPr>
        <w:spacing w:line="586" w:lineRule="exact"/>
        <w:rPr>
          <w:rFonts w:hint="eastAsia" w:eastAsia="仿宋_GB2312" w:cs="仿宋_GB2312"/>
          <w:color w:val="000000"/>
          <w:sz w:val="32"/>
          <w:szCs w:val="32"/>
        </w:rPr>
      </w:pP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s="仿宋_GB2312"/>
          <w:color w:val="000000"/>
          <w:sz w:val="32"/>
          <w:szCs w:val="32"/>
        </w:rPr>
        <w:t>（联系人及电话：</w:t>
      </w:r>
      <w:r>
        <w:rPr>
          <w:rFonts w:hint="eastAsia" w:eastAsia="仿宋_GB2312"/>
          <w:color w:val="000000"/>
          <w:sz w:val="32"/>
          <w:szCs w:val="32"/>
          <w:lang w:eastAsia="zh-CN"/>
        </w:rPr>
        <w:t>李淳</w:t>
      </w:r>
      <w:r>
        <w:rPr>
          <w:rFonts w:hint="eastAsia" w:eastAsia="仿宋_GB2312"/>
          <w:color w:val="000000"/>
          <w:sz w:val="32"/>
          <w:szCs w:val="32"/>
        </w:rPr>
        <w:t xml:space="preserve"> </w:t>
      </w:r>
      <w:r>
        <w:rPr>
          <w:rFonts w:hint="eastAsia" w:eastAsia="仿宋_GB2312"/>
          <w:color w:val="000000"/>
          <w:sz w:val="32"/>
          <w:szCs w:val="32"/>
          <w:lang w:val="en-US" w:eastAsia="zh-CN"/>
        </w:rPr>
        <w:t>682205</w:t>
      </w:r>
      <w:bookmarkStart w:id="0" w:name="_GoBack"/>
      <w:bookmarkEnd w:id="0"/>
      <w:r>
        <w:rPr>
          <w:rFonts w:hint="eastAsia" w:eastAsia="仿宋_GB2312"/>
          <w:color w:val="000000"/>
          <w:sz w:val="32"/>
          <w:szCs w:val="32"/>
          <w:lang w:val="en-US" w:eastAsia="zh-CN"/>
        </w:rPr>
        <w:t>83</w:t>
      </w:r>
      <w:r>
        <w:rPr>
          <w:rFonts w:hint="eastAsia" w:eastAsia="仿宋_GB2312" w:cs="仿宋_GB2312"/>
          <w:color w:val="000000"/>
          <w:sz w:val="32"/>
          <w:szCs w:val="32"/>
        </w:rPr>
        <w:t>）</w:t>
      </w:r>
    </w:p>
    <w:p>
      <w:pPr>
        <w:spacing w:line="586" w:lineRule="exact"/>
        <w:rPr>
          <w:rFonts w:hint="default" w:ascii="Times New Roman" w:hAnsi="Times New Roman" w:eastAsia="方正小标宋_GBK" w:cs="Times New Roman"/>
          <w:color w:val="000000"/>
          <w:sz w:val="44"/>
          <w:szCs w:val="44"/>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default" w:ascii="Times New Roman" w:hAnsi="Times New Roman" w:eastAsia="仿宋_GB2312" w:cs="Times New Roman"/>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9264;mso-width-relative:page;mso-height-relative:page;" filled="f" stroked="f" coordsize="21600,21600" o:gfxdata="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zdEXTNkAAAAKAQAADwAAAAAAAAABACAAAAA4AAAAZHJzL2Rvd25y&#10;ZXYueG1sUEsBAhQAFAAAAAgAh07iQE1O2QMgAgAAKQQAAA4AAAAAAAAAAQAgAAAAPgEAAGRycy9l&#10;Mm9Eb2MueG1sUEsFBgAAAAAGAAYAWQEAANA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60288;mso-width-relative:page;mso-height-relative:page;" filled="f" stroked="f" coordsize="21600,21600" o:gfxdata="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5fG0tgAAAAKAQAADwAAAAAAAAABACAAAAA4AAAAZHJzL2Rvd25yZXYueG1s&#10;UEsBAhQAFAAAAAgAh07iQDwWIvIbAgAAKQQAAA4AAAAAAAAAAQAgAAAAPQ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forms"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FCD001-2F78-4F09-9CA0-227185115767}" w:val="IUDYF6yJOtfhjNalrQAMiLexguZzP+K37dBk1opVbHS5CE24TW8XGc/Rswqn0=9mv"/>
    <w:docVar w:name="DocumentID" w:val="{7E44334D-BA8B-4663-B5E3-72CD9202F8C8}"/>
  </w:docVars>
  <w:rsids>
    <w:rsidRoot w:val="00000000"/>
    <w:rsid w:val="00104EA7"/>
    <w:rsid w:val="004952B9"/>
    <w:rsid w:val="0064597A"/>
    <w:rsid w:val="0065303C"/>
    <w:rsid w:val="008034C9"/>
    <w:rsid w:val="008740C8"/>
    <w:rsid w:val="00B9214E"/>
    <w:rsid w:val="00D05A14"/>
    <w:rsid w:val="00E0435C"/>
    <w:rsid w:val="01023B75"/>
    <w:rsid w:val="010305A1"/>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149AD"/>
    <w:rsid w:val="04E66C78"/>
    <w:rsid w:val="050225AD"/>
    <w:rsid w:val="05274C2B"/>
    <w:rsid w:val="05A40555"/>
    <w:rsid w:val="05D074F4"/>
    <w:rsid w:val="05E224C0"/>
    <w:rsid w:val="06303BC3"/>
    <w:rsid w:val="06383395"/>
    <w:rsid w:val="06EC2FC9"/>
    <w:rsid w:val="06EF07F1"/>
    <w:rsid w:val="07084042"/>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9D762A6"/>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3F1735"/>
    <w:rsid w:val="0B4160FB"/>
    <w:rsid w:val="0B636834"/>
    <w:rsid w:val="0B8367C1"/>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393C2A"/>
    <w:rsid w:val="125A7DDA"/>
    <w:rsid w:val="12775F23"/>
    <w:rsid w:val="12843228"/>
    <w:rsid w:val="128F1E8F"/>
    <w:rsid w:val="12A70C06"/>
    <w:rsid w:val="12AC258B"/>
    <w:rsid w:val="12BE1F09"/>
    <w:rsid w:val="12C52B6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2E6069"/>
    <w:rsid w:val="173A2CDC"/>
    <w:rsid w:val="179B3E95"/>
    <w:rsid w:val="17B46866"/>
    <w:rsid w:val="18435B00"/>
    <w:rsid w:val="184C3422"/>
    <w:rsid w:val="18793729"/>
    <w:rsid w:val="187B6749"/>
    <w:rsid w:val="188B40A9"/>
    <w:rsid w:val="189D56B9"/>
    <w:rsid w:val="18AD1DF6"/>
    <w:rsid w:val="18B94B9C"/>
    <w:rsid w:val="18CB79DD"/>
    <w:rsid w:val="18E90ADC"/>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5D3977"/>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742883"/>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0FB3687"/>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094CBA"/>
    <w:rsid w:val="352041F6"/>
    <w:rsid w:val="353A0B5B"/>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74088"/>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422E22"/>
    <w:rsid w:val="425D2081"/>
    <w:rsid w:val="425E2701"/>
    <w:rsid w:val="42645377"/>
    <w:rsid w:val="42985845"/>
    <w:rsid w:val="42A25FFF"/>
    <w:rsid w:val="43002EAF"/>
    <w:rsid w:val="4303327E"/>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5D1C2B"/>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30D29"/>
    <w:rsid w:val="47A85EE5"/>
    <w:rsid w:val="47B36CEA"/>
    <w:rsid w:val="47D5342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E956F8"/>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B00198"/>
    <w:rsid w:val="52E85E61"/>
    <w:rsid w:val="53005228"/>
    <w:rsid w:val="532971B4"/>
    <w:rsid w:val="534B71BD"/>
    <w:rsid w:val="535069B8"/>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DC04CD"/>
    <w:rsid w:val="58EA1FFA"/>
    <w:rsid w:val="58FC59D8"/>
    <w:rsid w:val="591874EF"/>
    <w:rsid w:val="59321BB2"/>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75EC8"/>
    <w:rsid w:val="61B9481E"/>
    <w:rsid w:val="61E042C8"/>
    <w:rsid w:val="62493FE7"/>
    <w:rsid w:val="624D52CC"/>
    <w:rsid w:val="625B531D"/>
    <w:rsid w:val="627F696F"/>
    <w:rsid w:val="62A351D5"/>
    <w:rsid w:val="62BD2415"/>
    <w:rsid w:val="62DF6C55"/>
    <w:rsid w:val="62E63D87"/>
    <w:rsid w:val="62E91E2F"/>
    <w:rsid w:val="631D7C24"/>
    <w:rsid w:val="634D0C22"/>
    <w:rsid w:val="637512CD"/>
    <w:rsid w:val="63894E39"/>
    <w:rsid w:val="642A557B"/>
    <w:rsid w:val="644B1939"/>
    <w:rsid w:val="647D62FF"/>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6A7E07"/>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154048"/>
    <w:rsid w:val="693672DF"/>
    <w:rsid w:val="694968E0"/>
    <w:rsid w:val="69665705"/>
    <w:rsid w:val="69806835"/>
    <w:rsid w:val="69907852"/>
    <w:rsid w:val="69A15EB3"/>
    <w:rsid w:val="69BB6A5D"/>
    <w:rsid w:val="69BC644E"/>
    <w:rsid w:val="69E40B97"/>
    <w:rsid w:val="69F74C97"/>
    <w:rsid w:val="6A307D63"/>
    <w:rsid w:val="6A3E5B46"/>
    <w:rsid w:val="6A52796D"/>
    <w:rsid w:val="6A776217"/>
    <w:rsid w:val="6AA10ACF"/>
    <w:rsid w:val="6AF65D24"/>
    <w:rsid w:val="6AFD493E"/>
    <w:rsid w:val="6B0409E1"/>
    <w:rsid w:val="6B0A045D"/>
    <w:rsid w:val="6B112E90"/>
    <w:rsid w:val="6B1B32BA"/>
    <w:rsid w:val="6B2242FD"/>
    <w:rsid w:val="6B553B65"/>
    <w:rsid w:val="6B5551D5"/>
    <w:rsid w:val="6B5B24B8"/>
    <w:rsid w:val="6B6E1424"/>
    <w:rsid w:val="6B91261A"/>
    <w:rsid w:val="6BC60192"/>
    <w:rsid w:val="6BDB484D"/>
    <w:rsid w:val="6BDD4AAD"/>
    <w:rsid w:val="6BE625BF"/>
    <w:rsid w:val="6BF3369E"/>
    <w:rsid w:val="6C1430C8"/>
    <w:rsid w:val="6C4D681E"/>
    <w:rsid w:val="6C5E5D3F"/>
    <w:rsid w:val="6C671F77"/>
    <w:rsid w:val="6CA04007"/>
    <w:rsid w:val="6CA65ED6"/>
    <w:rsid w:val="6CB05C14"/>
    <w:rsid w:val="6D182E12"/>
    <w:rsid w:val="6D327F2B"/>
    <w:rsid w:val="6D4F5806"/>
    <w:rsid w:val="6D552121"/>
    <w:rsid w:val="6D764B08"/>
    <w:rsid w:val="6D951D12"/>
    <w:rsid w:val="6DB11EC2"/>
    <w:rsid w:val="6DC021BC"/>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57FEB"/>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306BA"/>
    <w:rsid w:val="77375C49"/>
    <w:rsid w:val="77425F99"/>
    <w:rsid w:val="77617C32"/>
    <w:rsid w:val="77B5448E"/>
    <w:rsid w:val="77ED5CEB"/>
    <w:rsid w:val="77FE3277"/>
    <w:rsid w:val="7809555D"/>
    <w:rsid w:val="785071B5"/>
    <w:rsid w:val="787C3B88"/>
    <w:rsid w:val="78864669"/>
    <w:rsid w:val="78AB140E"/>
    <w:rsid w:val="78B82FEB"/>
    <w:rsid w:val="78C5727B"/>
    <w:rsid w:val="78D13F76"/>
    <w:rsid w:val="78D205E6"/>
    <w:rsid w:val="78E554EC"/>
    <w:rsid w:val="79171B26"/>
    <w:rsid w:val="792E5A17"/>
    <w:rsid w:val="79445EF3"/>
    <w:rsid w:val="795726C7"/>
    <w:rsid w:val="795C236B"/>
    <w:rsid w:val="79865500"/>
    <w:rsid w:val="799E60A5"/>
    <w:rsid w:val="79E50EEB"/>
    <w:rsid w:val="7A3A4382"/>
    <w:rsid w:val="7A5A04E5"/>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1017CE"/>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cs="宋体"/>
      <w:sz w:val="28"/>
      <w:szCs w:val="28"/>
    </w:rPr>
  </w:style>
  <w:style w:type="paragraph" w:styleId="3">
    <w:name w:val="toa heading"/>
    <w:basedOn w:val="1"/>
    <w:next w:val="1"/>
    <w:qFormat/>
    <w:uiPriority w:val="99"/>
    <w:pPr>
      <w:spacing w:before="120"/>
    </w:pPr>
    <w:rPr>
      <w:rFonts w:ascii="Cambria" w:hAnsi="Cambria" w:cs="Cambria"/>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2020-02-13T13:55:00Z</dcterms:created>
  <dc:creator>lenovo2</dc:creator>
  <cp:lastModifiedBy>bgs</cp:lastModifiedBy>
  <cp:lastPrinted>2020-11-20T10:23:00Z</cp:lastPrinted>
  <dcterms:modified xsi:type="dcterms:W3CDTF">2022-02-22T10:43:30Z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