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西山区纪委监委关于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迎接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脱贫攻坚成效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按照区扶贫办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脱贫攻坚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相关文件，区纪委监委党总支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高度重视，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积极组织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各帮扶责任人学习迎接脱贫攻坚成效专项调查相关要求，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建档立卡贫困户脱贫攻坚普查问卷内容及指标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加强与建档立卡贫困户的沟通，核对调查指标，做好查缺补漏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落实保障工作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确保高质量、高标准通过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区纪委监委区内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4名帮扶责任人共帮扶团结街道15户建档立卡户，其中团结街道蔡家社区邬金玉9月20日因病去世，现共有区内帮扶对象14户。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为进一步加强和完善帮扶工作，各帮扶责任人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通过实地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走访了解、面对面交流，掌握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建档立卡户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的实际情况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“八有”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标准进行一一核对，落实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“八有”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脱贫标准，稳定实现建档立卡户的“两不愁、三保障”，宣传脱贫攻坚政策及验收标准，确保每户建档立卡户都是明白人。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各帮扶责任人在入户走访的过程中，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发现房屋前后有房屋乱塔、垃圾乱堆等情况；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针对鸡等</w:t>
      </w:r>
      <w:r>
        <w:rPr>
          <w:rFonts w:hint="eastAsia" w:ascii="仿宋_GB2312" w:hAnsi="仿宋_GB2312" w:eastAsia="仿宋_GB2312" w:cs="仿宋_GB2312"/>
          <w:sz w:val="32"/>
          <w:szCs w:val="32"/>
        </w:rPr>
        <w:t>家禽乱跑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情况，责任人及时与贫困户沟通，羊牛入圈，鸡鸭落窝，并做到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农户庭院干净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柴草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等统一安全摆放，保持房屋整洁</w:t>
      </w:r>
      <w:r>
        <w:rPr>
          <w:rFonts w:hint="eastAsia" w:ascii="仿宋_GB2312" w:hAnsi="仿宋_GB2312" w:eastAsia="仿宋_GB2312" w:cs="仿宋_GB2312"/>
          <w:sz w:val="32"/>
          <w:szCs w:val="32"/>
        </w:rPr>
        <w:t>、个人卫生干净。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肺炎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疫情影响，为防止建档立卡户出现返贫情况，区纪委监委各帮扶责任人根据区扶贫办统一部署，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按照“防返贫、防新贫、稳脱贫、稳增收”原则开展防贫风险预警摸底调查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1"/>
          <w:sz w:val="32"/>
          <w:szCs w:val="32"/>
          <w:lang w:val="zh-CN"/>
        </w:rPr>
        <w:t>主动入户走访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了解存在的问题与困难，摸清贫困户家庭收入情况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kern w:val="21"/>
          <w:sz w:val="32"/>
          <w:szCs w:val="32"/>
          <w:lang w:val="zh-CN"/>
        </w:rPr>
        <w:t>与社区对接，结合蔡家社区核桃产业发展，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kern w:val="21"/>
          <w:sz w:val="32"/>
          <w:szCs w:val="32"/>
          <w:lang w:val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bCs/>
          <w:kern w:val="21"/>
          <w:sz w:val="32"/>
          <w:szCs w:val="32"/>
          <w:lang w:val="zh-CN"/>
        </w:rPr>
        <w:t>资金帮扶，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因户施策解决实际问题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。做到精准帮扶，提高脱贫质量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巩固帮扶成效。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2020年11月10日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k3DYL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vE8yzL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k3DYL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B12CC"/>
    <w:rsid w:val="691B2990"/>
    <w:rsid w:val="6C5239A9"/>
    <w:rsid w:val="7DE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2020-11-09T08:43:00Z</dcterms:created>
  <dc:creator>jw</dc:creator>
  <cp:lastModifiedBy>jw</cp:lastModifiedBy>
  <cp:lastPrinted>2020-11-10T02:15:49Z</cp:lastPrinted>
  <dcterms:modified xsi:type="dcterms:W3CDTF">2020-11-10T02:23:45Z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