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270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陈锦代表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推行社会治理工作，落实街道治理专项资金》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建议收悉，现答如下：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一、</w:t>
      </w:r>
      <w:r>
        <w:rPr>
          <w:rFonts w:hint="eastAsia" w:ascii="黑体" w:eastAsia="黑体"/>
          <w:sz w:val="32"/>
        </w:rPr>
        <w:t>基本情况</w:t>
      </w:r>
    </w:p>
    <w:p>
      <w:pPr>
        <w:spacing w:line="560" w:lineRule="exact"/>
        <w:ind w:firstLine="480" w:firstLineChars="150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西苑街道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地处西山区政治文化中心，城市化建设已整体覆盖辖区，老旧小区在辖区面积中占比较高，推进社会治理工作是西苑街道当前一项紧迫性工作。在实现社会治理社会化、法治化、智能化、专业化、项目化发展中，西苑街道面临社会治理资金较大压力，需请上级部门协调社会治理资金保障，帮助落实街道社会治理专项资金400万，西苑有信心也有能力做好西山区社会治理工作的先行先试的“排头兵”。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二、</w:t>
      </w:r>
      <w:r>
        <w:rPr>
          <w:rFonts w:hint="eastAsia" w:ascii="黑体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感谢陈锦代表对我区社区治理工作的关心关注，也非常感谢陈锦代表对推行社会治理工作所提出的意见建议，这些意见建议，不仅是针对西苑街道，在全区加强社区治理、切实减轻基层负担方面也具有较强的现实示范意义。在办理此件建议的过程中，我局也积极联系了区财政局，</w:t>
      </w:r>
      <w:r>
        <w:rPr>
          <w:rFonts w:hint="eastAsia" w:ascii="仿宋_GB2312" w:eastAsia="仿宋_GB2312"/>
          <w:color w:val="000000"/>
          <w:sz w:val="32"/>
          <w:szCs w:val="32"/>
        </w:rPr>
        <w:t>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color w:val="000000"/>
          <w:sz w:val="32"/>
          <w:szCs w:val="32"/>
        </w:rPr>
        <w:t>所提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意见建议需要的资金问题进行了商榷对接。现将办理情况说明如下：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减轻基层社区负担，实行社区“全科社工化”工作。在4个社区推行“全科社工化”，推动工作提质增效，按照每个社区25万元标准，建议区财政保障所需专项资金100万元。将社区干部人力、物力、精力切实投入到服务群众中，又确保社区服务站有人管事、有人办事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Calibri" w:eastAsia="仿宋_GB2312" w:cs="Times New Roman"/>
          <w:sz w:val="32"/>
          <w:szCs w:val="32"/>
        </w:rPr>
        <w:t>《西山区关于提高社区工作人员岗位补贴的实施办法（试行）》（西民联发〔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ascii="Times New Roman" w:hAnsi="Calibri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Calibri" w:eastAsia="仿宋_GB2312" w:cs="Times New Roman"/>
          <w:sz w:val="32"/>
          <w:szCs w:val="32"/>
        </w:rPr>
        <w:t>号）</w:t>
      </w:r>
      <w:r>
        <w:rPr>
          <w:rFonts w:ascii="Times New Roman" w:eastAsia="仿宋_GB2312" w:cs="Times New Roman"/>
          <w:sz w:val="32"/>
          <w:szCs w:val="32"/>
        </w:rPr>
        <w:t>文件要求，</w:t>
      </w:r>
      <w:r>
        <w:rPr>
          <w:rFonts w:hint="eastAsia" w:ascii="Times New Roman" w:eastAsia="仿宋_GB2312" w:cs="Times New Roman"/>
          <w:sz w:val="32"/>
          <w:szCs w:val="32"/>
        </w:rPr>
        <w:t>区财政已在年初预算中</w:t>
      </w:r>
      <w:r>
        <w:rPr>
          <w:rFonts w:ascii="Times New Roman" w:hAnsi="Calibri" w:eastAsia="仿宋_GB2312" w:cs="Times New Roman"/>
          <w:sz w:val="32"/>
          <w:szCs w:val="32"/>
        </w:rPr>
        <w:t>安排</w:t>
      </w:r>
      <w:r>
        <w:rPr>
          <w:rFonts w:ascii="Times New Roman" w:eastAsia="仿宋_GB2312" w:cs="Times New Roman"/>
          <w:sz w:val="32"/>
          <w:szCs w:val="32"/>
        </w:rPr>
        <w:t>西苑街道办事处</w:t>
      </w:r>
      <w:r>
        <w:rPr>
          <w:rFonts w:ascii="Times New Roman" w:hAnsi="Calibri" w:eastAsia="仿宋_GB2312" w:cs="Times New Roman"/>
          <w:sz w:val="32"/>
          <w:szCs w:val="32"/>
        </w:rPr>
        <w:t>社区工作人员的岗位补贴</w:t>
      </w:r>
      <w:r>
        <w:rPr>
          <w:rFonts w:hint="eastAsia" w:ascii="Times New Roman" w:hAnsi="Calibri" w:eastAsia="仿宋_GB2312" w:cs="Times New Roman"/>
          <w:sz w:val="32"/>
          <w:szCs w:val="32"/>
        </w:rPr>
        <w:t>及</w:t>
      </w:r>
      <w:r>
        <w:rPr>
          <w:rFonts w:hint="eastAsia" w:ascii="Times New Roman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保险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82.68</w:t>
      </w:r>
      <w:r>
        <w:rPr>
          <w:rFonts w:ascii="Times New Roman" w:hAnsi="Calibri" w:eastAsia="仿宋_GB2312" w:cs="Times New Roman"/>
          <w:sz w:val="32"/>
          <w:szCs w:val="32"/>
        </w:rPr>
        <w:t>万元</w:t>
      </w:r>
      <w:r>
        <w:rPr>
          <w:rFonts w:ascii="Times New Roman" w:eastAsia="仿宋_GB2312" w:cs="Times New Roman"/>
          <w:sz w:val="32"/>
          <w:szCs w:val="32"/>
        </w:rPr>
        <w:t>、社区办公经费及培训费</w:t>
      </w:r>
      <w:r>
        <w:rPr>
          <w:rFonts w:ascii="Times New Roman" w:hAnsi="Times New Roman" w:eastAsia="仿宋_GB2312" w:cs="Times New Roman"/>
          <w:sz w:val="32"/>
          <w:szCs w:val="32"/>
        </w:rPr>
        <w:t>31.25</w:t>
      </w:r>
      <w:r>
        <w:rPr>
          <w:rFonts w:ascii="Times New Roman" w:eastAsia="仿宋_GB2312" w:cs="Times New Roman"/>
          <w:sz w:val="32"/>
          <w:szCs w:val="32"/>
        </w:rPr>
        <w:t>万元；</w:t>
      </w:r>
      <w:r>
        <w:rPr>
          <w:rFonts w:ascii="Times New Roman" w:hAnsi="Times New Roman" w:eastAsia="仿宋_GB2312" w:cs="Times New Roman"/>
          <w:sz w:val="32"/>
          <w:szCs w:val="32"/>
        </w:rPr>
        <w:t>根据《中共昆明市西山区委办公室印发&lt;关于全面加强城市基层党建工作的实施意见&gt;的通知》</w:t>
      </w:r>
      <w:r>
        <w:rPr>
          <w:rFonts w:ascii="Times New Roman" w:hAnsi="Calibri" w:eastAsia="仿宋_GB2312" w:cs="Times New Roman"/>
          <w:sz w:val="32"/>
          <w:szCs w:val="32"/>
        </w:rPr>
        <w:t>（西办通〔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ascii="Times New Roman" w:hAnsi="Calibri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35</w:t>
      </w:r>
      <w:r>
        <w:rPr>
          <w:rFonts w:ascii="Times New Roman" w:hAnsi="Calibri" w:eastAsia="仿宋_GB2312" w:cs="Times New Roman"/>
          <w:sz w:val="32"/>
          <w:szCs w:val="32"/>
        </w:rPr>
        <w:t>号）文件要求</w:t>
      </w:r>
      <w:r>
        <w:rPr>
          <w:rFonts w:ascii="Times New Roman" w:eastAsia="仿宋_GB2312" w:cs="Times New Roman"/>
          <w:sz w:val="32"/>
          <w:szCs w:val="32"/>
        </w:rPr>
        <w:t>，安排街道办事处党建</w:t>
      </w:r>
      <w:r>
        <w:rPr>
          <w:rFonts w:hint="eastAsia" w:ascii="Times New Roman" w:eastAsia="仿宋_GB2312" w:cs="Times New Roman"/>
          <w:sz w:val="32"/>
          <w:szCs w:val="32"/>
        </w:rPr>
        <w:t>经费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eastAsia="仿宋_GB2312" w:cs="Times New Roman"/>
          <w:sz w:val="32"/>
          <w:szCs w:val="32"/>
        </w:rPr>
        <w:t>万元、</w:t>
      </w:r>
      <w:r>
        <w:rPr>
          <w:rFonts w:ascii="Times New Roman" w:hAnsi="Calibri" w:eastAsia="仿宋_GB2312" w:cs="Times New Roman"/>
          <w:sz w:val="32"/>
          <w:szCs w:val="32"/>
        </w:rPr>
        <w:t>社区党建专项工作经费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ascii="Times New Roman" w:hAnsi="Calibri" w:eastAsia="仿宋_GB2312" w:cs="Times New Roman"/>
          <w:sz w:val="32"/>
          <w:szCs w:val="32"/>
        </w:rPr>
        <w:t>万元、社区党组织服务群众专项经</w:t>
      </w:r>
      <w:r>
        <w:rPr>
          <w:rFonts w:hint="eastAsia" w:ascii="Times New Roman" w:hAnsi="Calibri" w:eastAsia="仿宋_GB2312" w:cs="Times New Roman"/>
          <w:sz w:val="32"/>
          <w:szCs w:val="32"/>
        </w:rPr>
        <w:t>费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ascii="Times New Roman" w:hAnsi="Calibri" w:eastAsia="仿宋_GB2312" w:cs="Times New Roman"/>
          <w:sz w:val="32"/>
          <w:szCs w:val="32"/>
        </w:rPr>
        <w:t>万元</w:t>
      </w:r>
      <w:r>
        <w:rPr>
          <w:rFonts w:hint="eastAsia" w:ascii="Times New Roman" w:hAnsi="Calibri" w:eastAsia="仿宋_GB2312" w:cs="Times New Roman"/>
          <w:sz w:val="32"/>
          <w:szCs w:val="32"/>
        </w:rPr>
        <w:t>；根据西苑街道办事处工作需要，安排社会发展资金104万元、基层文化建设资金54万元、妇联及共青团工作经费12万元、综治维稳经费8万元、搬迁办公室租赁及装修经费325万元等项目经费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hint="eastAsia" w:ascii="Times New Roman" w:eastAsia="仿宋_GB2312" w:cs="Times New Roman"/>
          <w:sz w:val="32"/>
          <w:szCs w:val="32"/>
        </w:rPr>
        <w:t>此外，区人大安排代表工作站经费7万元、区武装部安排武装工作专项经费10万。</w:t>
      </w:r>
      <w:r>
        <w:rPr>
          <w:rFonts w:ascii="Times New Roman" w:eastAsia="仿宋_GB2312" w:cs="Times New Roman"/>
          <w:sz w:val="32"/>
          <w:szCs w:val="32"/>
        </w:rPr>
        <w:t>我区为支持基层社区工作，从人员、运转到项目经费，均已足额安排资金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Calibri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建议西苑街道办事处结合工作实际，夯实工作基础，分阶段组织实施西苑街道办事处社会治理精细化管理工作，全面统筹安排社区服务相关工作，将财政已保障的社区工作人员岗位补贴、社区办公经费及培训费、</w:t>
      </w:r>
      <w:r>
        <w:rPr>
          <w:rFonts w:ascii="Times New Roman" w:hAnsi="Calibri" w:eastAsia="仿宋_GB2312" w:cs="Times New Roman"/>
          <w:sz w:val="32"/>
          <w:szCs w:val="32"/>
        </w:rPr>
        <w:t>社区党建及党组织服务群众经费等</w:t>
      </w:r>
      <w:r>
        <w:rPr>
          <w:rFonts w:ascii="Times New Roman" w:eastAsia="仿宋_GB2312" w:cs="Times New Roman"/>
          <w:sz w:val="32"/>
          <w:szCs w:val="32"/>
        </w:rPr>
        <w:t>资金切实投入到服务群众中，提高资金使用效率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加大老旧小区内外提升城市综合面貌环境改造，完成10项小区道路绿化、修补、垃圾清运，党群服务亭等为民服务设施的建设。建议区财政保障所需专项资金150万元。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西山区老旧小区改造工作已由区住建局在全区范围内统筹实施，建议西苑街道办事处与区住建局对接，将该项目纳入全区改造工作。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3、推行片区长、楼栋长、十户长制度，巩固群防群控的成果，在10个小区、楼宇试点推行，激活基层服务管理的神经末梢。建议区财政保障所需专项资金50万元。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color w:val="000000"/>
          <w:sz w:val="32"/>
          <w:szCs w:val="32"/>
        </w:rPr>
        <w:t>建议西苑街道办事处结合片区长、楼栋长、十户长制度研究楼宇试点推行方案，所需</w:t>
      </w:r>
      <w:r>
        <w:rPr>
          <w:rFonts w:ascii="Times New Roman" w:hAnsi="Times New Roman" w:eastAsia="仿宋_GB2312" w:cs="Times New Roman"/>
          <w:sz w:val="32"/>
          <w:szCs w:val="32"/>
        </w:rPr>
        <w:t>资金从2020年年初预算的社会发展资金中统筹安排。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组织实施西苑街道社会治理精细化管理三年规划。结合工作实际，紧紧围绕工作职能发挥作用，精准定位西苑街道社会治理工作内涵，夯实工作基础，以标准化、智慧化、法治化为着力点，聚焦重点、聚焦服务、聚焦短板，通过创新社会治理理念和模式，健全治理标准和规范，优化治理流程和手段，全面提升城市基层社会治理精细化水平。建议区财政保障所需专项资金100万元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自2015年以来，西山区积极探索创新社区治理模式，截至目前，全区已累计开展“三社联动”社区治理创新项目77个，投入资金近1000万元。西苑街道近年来在实施社区“三社联动”治理项目工作中，均能积极主动申报实施项目，以创新发展的举措推进各项目，各项目均得以圆满完成，社会工作理念深入人心，服务群众成效明显，创新社区治理工作取得了较好的成效。建议西苑街道办事处在下一年度的社区治理工作中，超前谋划，尽早申报，将街道层面实施的社会治理精细化管理规划，纳入区级创新社会治理项目加以统筹，多渠道筹措资金，同时积极向区委、区政府提出专项工作报告，专项申请提升城市基层社会治理精细化水平经费。 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三、</w:t>
      </w:r>
      <w:r>
        <w:rPr>
          <w:rFonts w:hint="eastAsia" w:ascii="黑体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t>下一步，我局将结合民政工作职能职责，积极回应街道办事处工作需求，在做好各项社区管理服务业务指导的同时，开展深入细致的调研，把我区城乡社区创新治理工作中存在的困难和问题上报区委、政府，同时统筹好各项社区治理经费，在经费充裕的前提下，优先保障具有较强现实示范意义的街道、社区政府购买服务和创新社区治理项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2020年</w:t>
      </w:r>
      <w:r>
        <w:rPr>
          <w:sz w:val="32"/>
        </w:rPr>
        <w:pict>
          <v:shape id="_x0000_s1026" o:spid="_x0000_s1026" o:spt="201" type="#_x0000_t201" style="position:absolute;left:0pt;margin-left:335.65pt;margin-top:298.9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11月20日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382B0"/>
    <w:multiLevelType w:val="singleLevel"/>
    <w:tmpl w:val="97D382B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jOSB3Y3pfnRpynb5rZsmFJx0F/A=" w:salt="DbHakz4+raRehWflQUBhog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20AE425-671F-4846-95B1-B64C6EBC88F0}" w:val="IUDYF6yJOtfhjNalrQAMiLexguZzP+K37dBk1opVbHS5CE24TW8XGc/Rswqn0=9mv"/>
    <w:docVar w:name="DocumentID" w:val="{1058059A-F419-4892-8168-34E5D706A754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6F29D6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144278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903F6D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652362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5958F6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DB484D"/>
    <w:rsid w:val="6BDD4AAD"/>
    <w:rsid w:val="6BE625BF"/>
    <w:rsid w:val="6BF3369E"/>
    <w:rsid w:val="6C1430C8"/>
    <w:rsid w:val="6C4D681E"/>
    <w:rsid w:val="6C562746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4D0C5E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2020-11-19T09:51:45Z</cp:lastPrinted>
  <dcterms:modified xsi:type="dcterms:W3CDTF">2020-11-19T09:54:13Z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