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40" w:rsidRDefault="00E60540" w:rsidP="00E60540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E60540" w:rsidRDefault="00E60540" w:rsidP="00E60540">
      <w:pPr>
        <w:jc w:val="center"/>
        <w:rPr>
          <w:rFonts w:ascii="仿宋_GB2312" w:eastAsia="仿宋_GB2312"/>
          <w:sz w:val="24"/>
        </w:rPr>
      </w:pPr>
    </w:p>
    <w:p w:rsidR="00E60540" w:rsidRDefault="00E60540" w:rsidP="00E60540">
      <w:pPr>
        <w:jc w:val="center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第</w:t>
      </w:r>
      <w:r w:rsidR="002664C4">
        <w:rPr>
          <w:rFonts w:eastAsia="仿宋_GB2312" w:hint="eastAsia"/>
          <w:sz w:val="24"/>
        </w:rPr>
        <w:t>32</w:t>
      </w:r>
      <w:r>
        <w:rPr>
          <w:rFonts w:eastAsia="仿宋_GB2312" w:hint="eastAsia"/>
          <w:sz w:val="24"/>
        </w:rPr>
        <w:t>期</w:t>
      </w:r>
    </w:p>
    <w:p w:rsidR="00E60540" w:rsidRDefault="00E60540" w:rsidP="00E60540">
      <w:pPr>
        <w:jc w:val="center"/>
        <w:rPr>
          <w:rFonts w:eastAsia="仿宋_GB2312"/>
          <w:sz w:val="24"/>
        </w:rPr>
      </w:pPr>
    </w:p>
    <w:p w:rsidR="00E60540" w:rsidRDefault="00E60540" w:rsidP="00E60540">
      <w:pPr>
        <w:ind w:firstLineChars="50" w:firstLine="1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昆明市西山区卫生健康局办公室</w:t>
      </w:r>
      <w:r>
        <w:rPr>
          <w:rFonts w:eastAsia="仿宋_GB2312"/>
          <w:sz w:val="24"/>
        </w:rPr>
        <w:t xml:space="preserve">                         2020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月</w:t>
      </w:r>
      <w:r w:rsidR="00372E44"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日</w:t>
      </w:r>
    </w:p>
    <w:p w:rsidR="00E60540" w:rsidRDefault="00636A9E" w:rsidP="00E60540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6A9E">
        <w:pict>
          <v:line id="_x0000_s1026" style="position:absolute;left:0;text-align:left;flip:y;z-index:251667456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 w:rsidRPr="00636A9E">
        <w:pict>
          <v:line id="_x0000_s1027" style="position:absolute;left:0;text-align:left;z-index:251668480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0436AB" w:rsidRPr="009F06CF" w:rsidRDefault="000436AB" w:rsidP="000436AB">
      <w:pPr>
        <w:spacing w:line="560" w:lineRule="exact"/>
        <w:ind w:firstLineChars="200" w:firstLine="880"/>
        <w:jc w:val="center"/>
        <w:rPr>
          <w:rFonts w:ascii="方正小标宋_GBK" w:eastAsia="方正小标宋_GBK" w:hAnsi="宋体" w:cs="Arial"/>
          <w:color w:val="191919"/>
          <w:sz w:val="44"/>
          <w:szCs w:val="44"/>
          <w:shd w:val="clear" w:color="auto" w:fill="FFFFFF"/>
        </w:rPr>
      </w:pPr>
      <w:r w:rsidRPr="009F06CF">
        <w:rPr>
          <w:rFonts w:ascii="方正小标宋_GBK" w:eastAsia="方正小标宋_GBK" w:hAnsi="宋体" w:cs="Arial" w:hint="eastAsia"/>
          <w:color w:val="191919"/>
          <w:sz w:val="44"/>
          <w:szCs w:val="44"/>
          <w:shd w:val="clear" w:color="auto" w:fill="FFFFFF"/>
        </w:rPr>
        <w:t>西山区卫</w:t>
      </w:r>
      <w:proofErr w:type="gramStart"/>
      <w:r w:rsidR="009F06CF" w:rsidRPr="009F06CF">
        <w:rPr>
          <w:rFonts w:ascii="方正小标宋_GBK" w:eastAsia="方正小标宋_GBK" w:hAnsi="宋体" w:cs="Arial" w:hint="eastAsia"/>
          <w:color w:val="191919"/>
          <w:sz w:val="44"/>
          <w:szCs w:val="44"/>
          <w:shd w:val="clear" w:color="auto" w:fill="FFFFFF"/>
        </w:rPr>
        <w:t>健系统</w:t>
      </w:r>
      <w:proofErr w:type="gramEnd"/>
      <w:r w:rsidRPr="009F06CF">
        <w:rPr>
          <w:rFonts w:ascii="方正小标宋_GBK" w:eastAsia="方正小标宋_GBK" w:hAnsi="宋体" w:cs="Arial" w:hint="eastAsia"/>
          <w:color w:val="191919"/>
          <w:sz w:val="44"/>
          <w:szCs w:val="44"/>
          <w:shd w:val="clear" w:color="auto" w:fill="FFFFFF"/>
        </w:rPr>
        <w:t>援助湖北</w:t>
      </w:r>
      <w:r w:rsidR="009F06CF" w:rsidRPr="009F06CF">
        <w:rPr>
          <w:rFonts w:ascii="方正小标宋_GBK" w:eastAsia="方正小标宋_GBK" w:hAnsi="宋体" w:cs="Arial" w:hint="eastAsia"/>
          <w:color w:val="191919"/>
          <w:sz w:val="44"/>
          <w:szCs w:val="44"/>
          <w:shd w:val="clear" w:color="auto" w:fill="FFFFFF"/>
        </w:rPr>
        <w:t>后备</w:t>
      </w:r>
      <w:r w:rsidRPr="009F06CF">
        <w:rPr>
          <w:rFonts w:ascii="方正小标宋_GBK" w:eastAsia="方正小标宋_GBK" w:hAnsi="宋体" w:cs="Arial" w:hint="eastAsia"/>
          <w:color w:val="191919"/>
          <w:sz w:val="44"/>
          <w:szCs w:val="44"/>
          <w:shd w:val="clear" w:color="auto" w:fill="FFFFFF"/>
        </w:rPr>
        <w:t>护理队</w:t>
      </w:r>
      <w:r w:rsidR="009F06CF" w:rsidRPr="009F06CF">
        <w:rPr>
          <w:rFonts w:ascii="方正小标宋_GBK" w:eastAsia="方正小标宋_GBK" w:hAnsi="宋体" w:cs="Arial" w:hint="eastAsia"/>
          <w:color w:val="191919"/>
          <w:sz w:val="44"/>
          <w:szCs w:val="44"/>
          <w:shd w:val="clear" w:color="auto" w:fill="FFFFFF"/>
        </w:rPr>
        <w:t>迅速集结 候命待发</w:t>
      </w:r>
    </w:p>
    <w:p w:rsidR="000436AB" w:rsidRPr="000436AB" w:rsidRDefault="000436AB" w:rsidP="000436AB">
      <w:pPr>
        <w:spacing w:line="560" w:lineRule="exact"/>
        <w:ind w:firstLineChars="200" w:firstLine="880"/>
        <w:jc w:val="center"/>
        <w:rPr>
          <w:rFonts w:ascii="宋体" w:eastAsia="宋体" w:hAnsi="宋体" w:cs="Arial"/>
          <w:color w:val="191919"/>
          <w:sz w:val="44"/>
          <w:szCs w:val="44"/>
          <w:shd w:val="clear" w:color="auto" w:fill="FFFFFF"/>
        </w:rPr>
      </w:pPr>
    </w:p>
    <w:p w:rsidR="002F5C41" w:rsidRPr="00656E7D" w:rsidRDefault="008304F6" w:rsidP="000436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</w:pPr>
      <w:r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“</w:t>
      </w:r>
      <w:r w:rsidR="00E570B5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疫情就是命令，时间就是生命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，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我们时刻准备着，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只要组织一声</w:t>
      </w:r>
      <w:r w:rsidR="00DA20D9">
        <w:rPr>
          <w:rFonts w:ascii="Times New Roman" w:eastAsia="仿宋_GB2312" w:hAnsi="Times New Roman" w:cs="Times New Roman" w:hint="eastAsia"/>
          <w:color w:val="191919"/>
          <w:sz w:val="32"/>
          <w:shd w:val="clear" w:color="auto" w:fill="FFFFFF"/>
        </w:rPr>
        <w:t>召唤</w:t>
      </w:r>
      <w:r w:rsidR="002F5C41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，我们随时出发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去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湖北</w:t>
      </w:r>
      <w:r w:rsidR="009C0FD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！</w:t>
      </w:r>
      <w:r w:rsidR="002F5C41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”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这是西山区卫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健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系统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援助湖北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后备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护理队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4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名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“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白衣天使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”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无畏的</w:t>
      </w:r>
      <w:r w:rsidR="00343318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誓言</w:t>
      </w:r>
      <w:r w:rsidR="00226D81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！</w:t>
      </w:r>
    </w:p>
    <w:p w:rsidR="00226D81" w:rsidRPr="00656E7D" w:rsidRDefault="00972A04" w:rsidP="000436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  <w:r>
        <w:rPr>
          <w:rFonts w:ascii="Times New Roman" w:eastAsia="仿宋_GB2312" w:hAnsi="Times New Roman" w:cs="Times New Roman"/>
          <w:noProof/>
          <w:color w:val="191919"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154940</wp:posOffset>
            </wp:positionV>
            <wp:extent cx="2952750" cy="2506980"/>
            <wp:effectExtent l="19050" t="0" r="0" b="0"/>
            <wp:wrapSquare wrapText="bothSides"/>
            <wp:docPr id="1" name="图片 1" descr="C:\Users\ThinkCentre\Desktop\新建文件夹\抗击疫情，我们在行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Centre\Desktop\新建文件夹\抗击疫情，我们在行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按照昆明市卫生健康委组建后备护理专业医疗队援助</w:t>
      </w:r>
      <w:r w:rsidR="00D04F15">
        <w:rPr>
          <w:rFonts w:ascii="Times New Roman" w:eastAsia="仿宋_GB2312" w:hAnsi="Times New Roman" w:cs="Times New Roman" w:hint="eastAsia"/>
          <w:color w:val="191919"/>
          <w:sz w:val="32"/>
          <w:shd w:val="clear" w:color="auto" w:fill="FFFFFF"/>
        </w:rPr>
        <w:t>湖北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的要求，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2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月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6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日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18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时，西山区卫生健康局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立即在全系统发起号召，</w:t>
      </w:r>
      <w:r w:rsidR="00E1652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短短半小时，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西山</w:t>
      </w:r>
      <w:r w:rsidR="00E1652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区人民医院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、社区卫生服务中心</w:t>
      </w:r>
      <w:r w:rsidR="00AF026A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8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家公立医疗机构在职在编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护理</w:t>
      </w:r>
      <w:r w:rsidR="006A7480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专业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人员</w:t>
      </w:r>
      <w:r w:rsidR="00C46696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激情高昂，纷纷主动请</w:t>
      </w:r>
      <w:r w:rsidR="00C46696">
        <w:rPr>
          <w:rFonts w:ascii="Times New Roman" w:eastAsia="仿宋_GB2312" w:hAnsi="Times New Roman" w:cs="Times New Roman" w:hint="eastAsia"/>
          <w:color w:val="191919"/>
          <w:sz w:val="32"/>
          <w:shd w:val="clear" w:color="auto" w:fill="FFFFFF"/>
        </w:rPr>
        <w:t>缨</w:t>
      </w:r>
      <w:r w:rsidR="009F06CF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去湖北抗击疫情，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89</w:t>
      </w:r>
      <w:r w:rsidR="005C25D5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人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递交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了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请战书</w:t>
      </w:r>
      <w:r w:rsidR="006A7480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，展现了她们无惧无畏、无私无悔的白衣战士本色。</w:t>
      </w:r>
    </w:p>
    <w:p w:rsidR="00343318" w:rsidRPr="00656E7D" w:rsidRDefault="00343318" w:rsidP="000436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  <w:r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“</w:t>
      </w:r>
      <w:r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我已经和父母、丈夫、孩子</w:t>
      </w:r>
      <w:r w:rsidR="005C25D5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都商量好了</w:t>
      </w:r>
      <w:r w:rsidR="00226D81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，</w:t>
      </w:r>
      <w:r w:rsidR="006A7480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他们非常支持</w:t>
      </w:r>
      <w:r w:rsidR="00F20481">
        <w:rPr>
          <w:rFonts w:ascii="Times New Roman" w:eastAsia="仿宋_GB2312" w:hAnsi="Times New Roman" w:cs="Times New Roman"/>
          <w:noProof/>
          <w:color w:val="191919"/>
          <w:sz w:val="32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297180</wp:posOffset>
            </wp:positionV>
            <wp:extent cx="2373630" cy="1920240"/>
            <wp:effectExtent l="19050" t="0" r="7620" b="0"/>
            <wp:wrapTight wrapText="bothSides">
              <wp:wrapPolygon edited="0">
                <wp:start x="-173" y="0"/>
                <wp:lineTo x="-173" y="21429"/>
                <wp:lineTo x="21669" y="21429"/>
                <wp:lineTo x="21669" y="0"/>
                <wp:lineTo x="-173" y="0"/>
              </wp:wrapPolygon>
            </wp:wrapTight>
            <wp:docPr id="4" name="图片 2" descr="C:\Users\ADMINI~1\AppData\Local\Temp\WeChat Files\d043aec657fa02346be60752aae1d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043aec657fa02346be60752aae1db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696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我去</w:t>
      </w:r>
      <w:r w:rsidR="00C46696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,</w:t>
      </w:r>
      <w:r w:rsidR="00C46696">
        <w:rPr>
          <w:rFonts w:ascii="Times New Roman" w:eastAsia="仿宋_GB2312" w:hAnsi="Times New Roman" w:cs="Times New Roman" w:hint="eastAsia"/>
          <w:color w:val="191919"/>
          <w:sz w:val="32"/>
          <w:shd w:val="clear" w:color="auto" w:fill="FFFFFF"/>
        </w:rPr>
        <w:t>让</w:t>
      </w:r>
      <w:r w:rsidR="00226D81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我去吧！</w:t>
      </w:r>
      <w:r w:rsidR="005C25D5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”</w:t>
      </w:r>
      <w:r w:rsidR="005C25D5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、</w:t>
      </w:r>
      <w:r w:rsidR="0008409D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“</w:t>
      </w:r>
      <w:r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我在呼吸科工作过，我更熟悉</w:t>
      </w:r>
      <w:r w:rsidR="0008409D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工作</w:t>
      </w:r>
      <w:r w:rsidR="00226D81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，我去！</w:t>
      </w:r>
      <w:r w:rsidR="0008409D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”</w:t>
      </w:r>
      <w:r w:rsidR="00C51D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“</w:t>
      </w:r>
      <w:r w:rsidR="00226D81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我在感染科工作过，我更合适！</w:t>
      </w:r>
      <w:r w:rsidR="00C51D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”</w:t>
      </w:r>
      <w:r w:rsidR="006A7480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在众多的请战人员中，为了能够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“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脱颖而出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”</w:t>
      </w:r>
      <w:r w:rsidR="006A7480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去湖北一线，大家纷纷报出自己的</w:t>
      </w:r>
      <w:r w:rsidR="006A7480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“</w:t>
      </w:r>
      <w:r w:rsidR="006A7480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看家本领</w:t>
      </w:r>
      <w:r w:rsidR="006A7480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”</w:t>
      </w:r>
      <w:r w:rsidR="006A7480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，摆出自己的优势和特点</w:t>
      </w:r>
      <w:r w:rsidR="004F4F83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。</w:t>
      </w:r>
    </w:p>
    <w:p w:rsidR="008304F6" w:rsidRPr="00656E7D" w:rsidRDefault="00066098" w:rsidP="009C58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noProof/>
          <w:color w:val="191919"/>
          <w:sz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1518920</wp:posOffset>
            </wp:positionV>
            <wp:extent cx="2594610" cy="1783080"/>
            <wp:effectExtent l="19050" t="0" r="0" b="0"/>
            <wp:wrapTight wrapText="bothSides">
              <wp:wrapPolygon edited="0">
                <wp:start x="-159" y="0"/>
                <wp:lineTo x="-159" y="21462"/>
                <wp:lineTo x="21568" y="21462"/>
                <wp:lineTo x="21568" y="0"/>
                <wp:lineTo x="-159" y="0"/>
              </wp:wrapPolygon>
            </wp:wrapTight>
            <wp:docPr id="3" name="图片 1" descr="C:\Users\ADMINI~1\AppData\Local\Temp\WeChat Files\d57358812bf4cbcef4ed002ad926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57358812bf4cbcef4ed002ad9261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西山区卫</w:t>
      </w:r>
      <w:r w:rsidR="00C07015">
        <w:rPr>
          <w:rFonts w:ascii="Times New Roman" w:eastAsia="仿宋_GB2312" w:hAnsi="Times New Roman" w:cs="Times New Roman" w:hint="eastAsia"/>
          <w:color w:val="191919"/>
          <w:sz w:val="32"/>
          <w:shd w:val="clear" w:color="auto" w:fill="FFFFFF"/>
        </w:rPr>
        <w:t>生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健</w:t>
      </w:r>
      <w:r w:rsidR="00C07015">
        <w:rPr>
          <w:rFonts w:ascii="Times New Roman" w:eastAsia="仿宋_GB2312" w:hAnsi="Times New Roman" w:cs="Times New Roman" w:hint="eastAsia"/>
          <w:color w:val="191919"/>
          <w:sz w:val="32"/>
          <w:shd w:val="clear" w:color="auto" w:fill="FFFFFF"/>
        </w:rPr>
        <w:t>康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局党委高度重视，严格按照上级对抽调人员的要求，从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意志品质、责任担当、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专业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素质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、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临床经验、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个人身体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、家庭等方面进行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充分</w:t>
      </w:r>
      <w:proofErr w:type="gramStart"/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考量</w:t>
      </w:r>
      <w:proofErr w:type="gramEnd"/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、层层筛选，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从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89</w:t>
      </w:r>
      <w:r w:rsidR="004A6B8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名请战人员</w:t>
      </w:r>
      <w:r w:rsidR="00C07015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中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选了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4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名护理人员组成</w:t>
      </w:r>
      <w:r w:rsidR="00055CC2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了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“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西山区卫生健康局援助湖北护理后备队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”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，她们是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西山区人民医院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副主任护师张春丽、主管护师</w:t>
      </w:r>
      <w:proofErr w:type="gramStart"/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毕继琳</w:t>
      </w:r>
      <w:proofErr w:type="gramEnd"/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；金碧社区卫生服务中心主</w:t>
      </w:r>
      <w:proofErr w:type="gramStart"/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管护师马志</w:t>
      </w:r>
      <w:proofErr w:type="gramEnd"/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丽</w:t>
      </w:r>
      <w:r w:rsidR="00AF026A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、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福海社区卫生服务中心</w:t>
      </w:r>
      <w:r w:rsidR="009C5859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护士游丽萍</w:t>
      </w:r>
      <w:r w:rsidR="00055CC2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。</w:t>
      </w:r>
      <w:r w:rsidR="004F4F83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2</w:t>
      </w:r>
      <w:r w:rsidR="004F4F83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月</w:t>
      </w:r>
      <w:r w:rsidR="004F4F83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7</w:t>
      </w:r>
      <w:r w:rsidR="004F4F83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日下午</w:t>
      </w:r>
      <w:r w:rsidR="00AF026A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，护理后备</w:t>
      </w:r>
      <w:r w:rsidR="008304F6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先锋队</w:t>
      </w:r>
      <w:r w:rsidR="00AF026A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已完成集中培训，</w:t>
      </w:r>
      <w:r w:rsidR="002F5C41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待命出征。</w:t>
      </w:r>
    </w:p>
    <w:p w:rsidR="00372E44" w:rsidRDefault="00AF026A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  <w:r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西山区卫生健康局援助湖北护理后备队</w:t>
      </w:r>
      <w:r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4</w:t>
      </w:r>
      <w:r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名队员，其中</w:t>
      </w:r>
      <w:r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3</w:t>
      </w:r>
      <w:r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名为党员，是西山区卫生健康</w:t>
      </w:r>
      <w:r w:rsidR="00691118"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系统新型冠状病毒感染的肺炎防控工作党员先锋队队员</w:t>
      </w:r>
      <w:r w:rsidRPr="00656E7D"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，</w:t>
      </w:r>
      <w:r w:rsidR="003823F5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她们</w:t>
      </w:r>
      <w:r w:rsidR="006911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在关键时期关键时刻冲在一线，充分发挥了党员先锋模范作用，用实际行动</w:t>
      </w:r>
      <w:proofErr w:type="gramStart"/>
      <w:r w:rsidR="006911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践行</w:t>
      </w:r>
      <w:proofErr w:type="gramEnd"/>
      <w:r w:rsidR="006911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了入党誓词，另外</w:t>
      </w:r>
      <w:r w:rsidR="006911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1</w:t>
      </w:r>
      <w:r w:rsidR="006911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名医护人员虽然不是党员，也用实际行动</w:t>
      </w:r>
      <w:proofErr w:type="gramStart"/>
      <w:r w:rsidR="006911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践</w:t>
      </w:r>
      <w:r w:rsidR="006911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lastRenderedPageBreak/>
        <w:t>行</w:t>
      </w:r>
      <w:proofErr w:type="gramEnd"/>
      <w:r w:rsidR="00691118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了</w:t>
      </w:r>
      <w:r w:rsidR="009F327C" w:rsidRPr="00656E7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691118" w:rsidRPr="00656E7D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691118" w:rsidRPr="00656E7D">
        <w:rPr>
          <w:rFonts w:ascii="Times New Roman" w:eastAsia="仿宋_GB2312" w:hAnsi="Times New Roman" w:cs="Times New Roman"/>
          <w:color w:val="000000"/>
          <w:sz w:val="32"/>
          <w:szCs w:val="32"/>
        </w:rPr>
        <w:t>敬佑生命、救死扶伤、甘于奉献、大爱无疆</w:t>
      </w:r>
      <w:r w:rsidR="00691118" w:rsidRPr="00656E7D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proofErr w:type="gramStart"/>
      <w:r w:rsidR="00691118" w:rsidRPr="00656E7D">
        <w:rPr>
          <w:rFonts w:ascii="Times New Roman" w:eastAsia="仿宋_GB2312" w:hAnsi="Times New Roman" w:cs="Times New Roman"/>
          <w:color w:val="000000"/>
          <w:sz w:val="32"/>
          <w:szCs w:val="32"/>
        </w:rPr>
        <w:t>医</w:t>
      </w:r>
      <w:proofErr w:type="gramEnd"/>
      <w:r w:rsidR="00691118" w:rsidRPr="00656E7D">
        <w:rPr>
          <w:rFonts w:ascii="Times New Roman" w:eastAsia="仿宋_GB2312" w:hAnsi="Times New Roman" w:cs="Times New Roman"/>
          <w:color w:val="000000"/>
          <w:sz w:val="32"/>
          <w:szCs w:val="32"/>
        </w:rPr>
        <w:t>者精神，</w:t>
      </w:r>
      <w:r w:rsidR="009F327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她们这种</w:t>
      </w:r>
      <w:r w:rsidR="009F327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“</w:t>
      </w:r>
      <w:r w:rsidR="009F327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舍小家、顾大家</w:t>
      </w:r>
      <w:r w:rsidR="009F327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”</w:t>
      </w:r>
      <w:r w:rsidR="00C07015">
        <w:rPr>
          <w:rFonts w:ascii="Times New Roman" w:eastAsia="仿宋_GB2312" w:hAnsi="Times New Roman" w:cs="Times New Roman" w:hint="eastAsia"/>
          <w:color w:val="191919"/>
          <w:sz w:val="32"/>
          <w:shd w:val="clear" w:color="auto" w:fill="FFFFFF"/>
        </w:rPr>
        <w:t>的</w:t>
      </w:r>
      <w:r w:rsidR="009F327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无私精神也是</w:t>
      </w:r>
      <w:r w:rsidR="004F4F83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西山区卫生健</w:t>
      </w:r>
      <w:r w:rsidR="009C6ED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康系统</w:t>
      </w:r>
      <w:r w:rsidR="004F4F83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全体</w:t>
      </w:r>
      <w:r w:rsidR="009F327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医务工作者抗击疫情的写照。相信</w:t>
      </w:r>
      <w:r w:rsidR="009C6ED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全体</w:t>
      </w:r>
      <w:r w:rsidR="001C206B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西山</w:t>
      </w:r>
      <w:r w:rsidR="009C6ED4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卫健人</w:t>
      </w:r>
      <w:r w:rsidR="009F327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在区委、区政府的领导下，一定能克服困难、坚持不懈</w:t>
      </w:r>
      <w:r w:rsidR="001C206B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，</w:t>
      </w:r>
      <w:r w:rsidR="009F327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在</w:t>
      </w:r>
      <w:r w:rsidR="00E727AD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抗击</w:t>
      </w:r>
      <w:r w:rsidR="009F327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疫情的战斗中勇往直前！</w:t>
      </w:r>
      <w:r w:rsidR="009F327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 xml:space="preserve"> </w:t>
      </w: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BA01AB" w:rsidRPr="00656E7D" w:rsidRDefault="00BA01AB" w:rsidP="009F32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372E44" w:rsidRPr="002664C4" w:rsidRDefault="002664C4" w:rsidP="002664C4">
      <w:pPr>
        <w:widowControl/>
        <w:spacing w:line="560" w:lineRule="exact"/>
        <w:jc w:val="left"/>
        <w:rPr>
          <w:rFonts w:ascii="仿宋_GB2312" w:eastAsia="仿宋_GB2312" w:hAnsi="仿宋_GB2312"/>
          <w:sz w:val="20"/>
          <w:u w:val="single"/>
        </w:rPr>
      </w:pPr>
      <w:r>
        <w:rPr>
          <w:rFonts w:ascii="仿宋_GB2312" w:eastAsia="仿宋_GB2312" w:hAnsi="仿宋_GB2312"/>
          <w:sz w:val="20"/>
          <w:u w:val="single"/>
        </w:rPr>
        <w:t xml:space="preserve">                                                                                 </w:t>
      </w:r>
    </w:p>
    <w:p w:rsidR="00372E44" w:rsidRDefault="00372E44" w:rsidP="00372E44">
      <w:pPr>
        <w:spacing w:line="580" w:lineRule="exact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</w:rPr>
        <w:t>编（校）稿：</w:t>
      </w:r>
      <w:proofErr w:type="gramStart"/>
      <w:r>
        <w:rPr>
          <w:rFonts w:ascii="仿宋_GB2312" w:eastAsia="仿宋_GB2312" w:hAnsi="仿宋_GB2312" w:hint="eastAsia"/>
        </w:rPr>
        <w:t>张黎霞</w:t>
      </w:r>
      <w:proofErr w:type="gramEnd"/>
      <w:r>
        <w:rPr>
          <w:rFonts w:ascii="仿宋_GB2312" w:eastAsia="仿宋_GB2312" w:hAnsi="仿宋_GB2312" w:hint="eastAsia"/>
        </w:rPr>
        <w:t xml:space="preserve">                     </w:t>
      </w:r>
      <w:r w:rsidR="002664C4">
        <w:rPr>
          <w:rFonts w:ascii="仿宋_GB2312" w:eastAsia="仿宋_GB2312" w:hAnsi="仿宋_GB2312" w:hint="eastAsia"/>
        </w:rPr>
        <w:t xml:space="preserve">                   </w:t>
      </w:r>
      <w:r>
        <w:rPr>
          <w:rFonts w:ascii="仿宋_GB2312" w:eastAsia="仿宋_GB2312" w:hAnsi="仿宋_GB2312" w:hint="eastAsia"/>
        </w:rPr>
        <w:t xml:space="preserve"> </w:t>
      </w:r>
      <w:r>
        <w:rPr>
          <w:rFonts w:ascii="仿宋_GB2312" w:eastAsia="仿宋_GB2312" w:hAnsi="仿宋_GB2312"/>
        </w:rPr>
        <w:t>审稿：</w:t>
      </w:r>
      <w:r>
        <w:rPr>
          <w:rFonts w:ascii="仿宋_GB2312" w:eastAsia="仿宋_GB2312" w:hAnsi="仿宋_GB2312" w:hint="eastAsia"/>
        </w:rPr>
        <w:t xml:space="preserve">     滕昭红</w:t>
      </w:r>
    </w:p>
    <w:sectPr w:rsidR="00372E44" w:rsidSect="002664C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9C" w:rsidRDefault="0053299C" w:rsidP="00CD07DD">
      <w:r>
        <w:separator/>
      </w:r>
    </w:p>
  </w:endnote>
  <w:endnote w:type="continuationSeparator" w:id="0">
    <w:p w:rsidR="0053299C" w:rsidRDefault="0053299C" w:rsidP="00CD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9C" w:rsidRDefault="0053299C" w:rsidP="00CD07DD">
      <w:r>
        <w:separator/>
      </w:r>
    </w:p>
  </w:footnote>
  <w:footnote w:type="continuationSeparator" w:id="0">
    <w:p w:rsidR="0053299C" w:rsidRDefault="0053299C" w:rsidP="00CD0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291"/>
    <w:rsid w:val="000436AB"/>
    <w:rsid w:val="00055CC2"/>
    <w:rsid w:val="00066098"/>
    <w:rsid w:val="0008409D"/>
    <w:rsid w:val="000F4FB9"/>
    <w:rsid w:val="001933D0"/>
    <w:rsid w:val="001A7673"/>
    <w:rsid w:val="001C206B"/>
    <w:rsid w:val="0020341F"/>
    <w:rsid w:val="00226D81"/>
    <w:rsid w:val="00227A1F"/>
    <w:rsid w:val="00252D9A"/>
    <w:rsid w:val="002664C4"/>
    <w:rsid w:val="002F5C41"/>
    <w:rsid w:val="00320523"/>
    <w:rsid w:val="00343318"/>
    <w:rsid w:val="00351BD7"/>
    <w:rsid w:val="00372E44"/>
    <w:rsid w:val="00380DD3"/>
    <w:rsid w:val="003823F5"/>
    <w:rsid w:val="003A07CC"/>
    <w:rsid w:val="003B3045"/>
    <w:rsid w:val="004344D7"/>
    <w:rsid w:val="00450812"/>
    <w:rsid w:val="00451246"/>
    <w:rsid w:val="00465F56"/>
    <w:rsid w:val="004718C2"/>
    <w:rsid w:val="004A441D"/>
    <w:rsid w:val="004A6B84"/>
    <w:rsid w:val="004E1E44"/>
    <w:rsid w:val="004F4F83"/>
    <w:rsid w:val="005027CB"/>
    <w:rsid w:val="0053299C"/>
    <w:rsid w:val="00566702"/>
    <w:rsid w:val="005A3B4D"/>
    <w:rsid w:val="005C25D5"/>
    <w:rsid w:val="005F549D"/>
    <w:rsid w:val="00616C7D"/>
    <w:rsid w:val="00636A9E"/>
    <w:rsid w:val="006408E8"/>
    <w:rsid w:val="00640B40"/>
    <w:rsid w:val="00646A6D"/>
    <w:rsid w:val="00656E7D"/>
    <w:rsid w:val="00691118"/>
    <w:rsid w:val="006A7480"/>
    <w:rsid w:val="006C56D4"/>
    <w:rsid w:val="006C5EBF"/>
    <w:rsid w:val="00722CB3"/>
    <w:rsid w:val="00772851"/>
    <w:rsid w:val="007854D0"/>
    <w:rsid w:val="007B6B40"/>
    <w:rsid w:val="00824CBF"/>
    <w:rsid w:val="008304F6"/>
    <w:rsid w:val="00835442"/>
    <w:rsid w:val="008A26A0"/>
    <w:rsid w:val="0094799E"/>
    <w:rsid w:val="009542E9"/>
    <w:rsid w:val="0096539B"/>
    <w:rsid w:val="00972A04"/>
    <w:rsid w:val="009848A5"/>
    <w:rsid w:val="009C0FDC"/>
    <w:rsid w:val="009C17A7"/>
    <w:rsid w:val="009C5859"/>
    <w:rsid w:val="009C6ED4"/>
    <w:rsid w:val="009F06CF"/>
    <w:rsid w:val="009F327C"/>
    <w:rsid w:val="00A002B4"/>
    <w:rsid w:val="00A061ED"/>
    <w:rsid w:val="00A15920"/>
    <w:rsid w:val="00A330A5"/>
    <w:rsid w:val="00AF026A"/>
    <w:rsid w:val="00B2666F"/>
    <w:rsid w:val="00B437BA"/>
    <w:rsid w:val="00BA01AB"/>
    <w:rsid w:val="00BC187D"/>
    <w:rsid w:val="00C07015"/>
    <w:rsid w:val="00C16463"/>
    <w:rsid w:val="00C46696"/>
    <w:rsid w:val="00C51D18"/>
    <w:rsid w:val="00C800FD"/>
    <w:rsid w:val="00C83E34"/>
    <w:rsid w:val="00CD07DD"/>
    <w:rsid w:val="00CE1142"/>
    <w:rsid w:val="00D04D8B"/>
    <w:rsid w:val="00D04F15"/>
    <w:rsid w:val="00DA20D9"/>
    <w:rsid w:val="00E16524"/>
    <w:rsid w:val="00E570B5"/>
    <w:rsid w:val="00E57466"/>
    <w:rsid w:val="00E60540"/>
    <w:rsid w:val="00E727AD"/>
    <w:rsid w:val="00E91278"/>
    <w:rsid w:val="00E96717"/>
    <w:rsid w:val="00EE3FFE"/>
    <w:rsid w:val="00EE79D6"/>
    <w:rsid w:val="00F20481"/>
    <w:rsid w:val="00F24291"/>
    <w:rsid w:val="00F614F7"/>
    <w:rsid w:val="00F673F1"/>
    <w:rsid w:val="00F7596F"/>
    <w:rsid w:val="00FB2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7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4F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4F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158</Words>
  <Characters>902</Characters>
  <Application>Microsoft Office Word</Application>
  <DocSecurity>0</DocSecurity>
  <Lines>7</Lines>
  <Paragraphs>2</Paragraphs>
  <ScaleCrop>false</ScaleCrop>
  <Company>Lenovo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</dc:creator>
  <cp:keywords/>
  <dc:description/>
  <cp:lastModifiedBy>Sky123.Org</cp:lastModifiedBy>
  <cp:revision>70</cp:revision>
  <cp:lastPrinted>2020-02-07T09:43:00Z</cp:lastPrinted>
  <dcterms:created xsi:type="dcterms:W3CDTF">2020-01-29T03:42:00Z</dcterms:created>
  <dcterms:modified xsi:type="dcterms:W3CDTF">2020-02-08T02:19:00Z</dcterms:modified>
</cp:coreProperties>
</file>