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54" w:rsidRDefault="007C4254" w:rsidP="00CE29B0">
      <w:pPr>
        <w:jc w:val="center"/>
        <w:rPr>
          <w:rFonts w:eastAsia="华文行楷"/>
          <w:b/>
          <w:bCs/>
          <w:color w:val="FF0000"/>
          <w:sz w:val="130"/>
          <w:szCs w:val="130"/>
        </w:rPr>
      </w:pPr>
      <w:r>
        <w:rPr>
          <w:rFonts w:eastAsia="华文行楷" w:cs="华文行楷" w:hint="eastAsia"/>
          <w:b/>
          <w:bCs/>
          <w:color w:val="FF0000"/>
          <w:sz w:val="130"/>
          <w:szCs w:val="130"/>
        </w:rPr>
        <w:t>机构编制简报</w:t>
      </w:r>
    </w:p>
    <w:p w:rsidR="007C4254" w:rsidRDefault="007C4254" w:rsidP="00CE29B0">
      <w:pPr>
        <w:jc w:val="center"/>
        <w:rPr>
          <w:rFonts w:eastAsia="华文行楷"/>
          <w:b/>
          <w:bCs/>
          <w:color w:val="FF0000"/>
        </w:rPr>
      </w:pPr>
    </w:p>
    <w:p w:rsidR="007C4254" w:rsidRDefault="007C4254" w:rsidP="00CE29B0">
      <w:pPr>
        <w:jc w:val="center"/>
        <w:rPr>
          <w:rFonts w:eastAsia="仿宋_GB2312"/>
          <w:sz w:val="32"/>
          <w:szCs w:val="32"/>
        </w:rPr>
      </w:pPr>
      <w:r>
        <w:rPr>
          <w:rFonts w:eastAsia="仿宋_GB2312" w:hint="eastAsia"/>
          <w:sz w:val="32"/>
          <w:szCs w:val="32"/>
        </w:rPr>
        <w:t>第五十二期</w:t>
      </w:r>
    </w:p>
    <w:p w:rsidR="007C4254" w:rsidRDefault="007C4254" w:rsidP="00CE29B0">
      <w:pPr>
        <w:jc w:val="center"/>
        <w:rPr>
          <w:rFonts w:eastAsia="仿宋_GB2312"/>
          <w:sz w:val="32"/>
          <w:szCs w:val="32"/>
        </w:rPr>
      </w:pPr>
    </w:p>
    <w:p w:rsidR="007C4254" w:rsidRDefault="007C4254" w:rsidP="00CE29B0">
      <w:pPr>
        <w:jc w:val="left"/>
        <w:rPr>
          <w:rFonts w:eastAsia="仿宋_GB2312"/>
          <w:sz w:val="32"/>
          <w:szCs w:val="32"/>
          <w:u w:val="thick" w:color="FF0000"/>
        </w:rPr>
      </w:pPr>
      <w:r>
        <w:rPr>
          <w:rFonts w:eastAsia="仿宋_GB2312" w:hint="eastAsia"/>
          <w:color w:val="FF0000"/>
          <w:sz w:val="32"/>
          <w:szCs w:val="32"/>
          <w:u w:val="thick" w:color="FF0000"/>
        </w:rPr>
        <w:t>中共西山区委机构编制</w:t>
      </w:r>
      <w:r>
        <w:rPr>
          <w:rFonts w:eastAsia="仿宋_GB2312"/>
          <w:sz w:val="32"/>
          <w:szCs w:val="32"/>
          <w:u w:val="thick" w:color="FF0000"/>
        </w:rPr>
        <w:t xml:space="preserve">                </w:t>
      </w:r>
      <w:r w:rsidRPr="00CE29B0">
        <w:rPr>
          <w:rFonts w:ascii="Times New Roman" w:eastAsia="仿宋_GB2312" w:hAnsi="Times New Roman"/>
          <w:sz w:val="32"/>
          <w:szCs w:val="32"/>
          <w:u w:val="thick" w:color="FF0000"/>
        </w:rPr>
        <w:t xml:space="preserve"> 2018</w:t>
      </w:r>
      <w:r w:rsidRPr="00CE29B0">
        <w:rPr>
          <w:rFonts w:ascii="Times New Roman" w:eastAsia="仿宋_GB2312" w:hint="eastAsia"/>
          <w:sz w:val="32"/>
          <w:szCs w:val="32"/>
          <w:u w:val="thick" w:color="FF0000"/>
        </w:rPr>
        <w:t>年</w:t>
      </w:r>
      <w:r w:rsidRPr="00CE29B0">
        <w:rPr>
          <w:rFonts w:ascii="Times New Roman" w:eastAsia="仿宋_GB2312" w:hAnsi="Times New Roman"/>
          <w:sz w:val="32"/>
          <w:szCs w:val="32"/>
          <w:u w:val="thick" w:color="FF0000"/>
        </w:rPr>
        <w:t>10</w:t>
      </w:r>
      <w:r w:rsidRPr="00CE29B0">
        <w:rPr>
          <w:rFonts w:ascii="Times New Roman" w:eastAsia="仿宋_GB2312" w:hint="eastAsia"/>
          <w:sz w:val="32"/>
          <w:szCs w:val="32"/>
          <w:u w:val="thick" w:color="FF0000"/>
        </w:rPr>
        <w:t>月</w:t>
      </w:r>
      <w:bookmarkStart w:id="0" w:name="_GoBack"/>
      <w:bookmarkEnd w:id="0"/>
      <w:r>
        <w:rPr>
          <w:rFonts w:ascii="Times New Roman" w:eastAsia="仿宋_GB2312" w:hAnsi="Times New Roman"/>
          <w:sz w:val="32"/>
          <w:szCs w:val="32"/>
          <w:u w:val="thick" w:color="FF0000"/>
        </w:rPr>
        <w:t>22</w:t>
      </w:r>
      <w:r w:rsidRPr="00CE29B0">
        <w:rPr>
          <w:rFonts w:ascii="Times New Roman" w:eastAsia="仿宋_GB2312" w:hint="eastAsia"/>
          <w:sz w:val="32"/>
          <w:szCs w:val="32"/>
          <w:u w:val="thick" w:color="FF0000"/>
        </w:rPr>
        <w:t>日</w:t>
      </w:r>
    </w:p>
    <w:p w:rsidR="007C4254" w:rsidRDefault="007C4254" w:rsidP="00CE29B0">
      <w:pPr>
        <w:spacing w:line="560" w:lineRule="exact"/>
        <w:rPr>
          <w:rFonts w:ascii="楷体_GB2312" w:eastAsia="楷体_GB2312"/>
          <w:sz w:val="44"/>
          <w:szCs w:val="44"/>
        </w:rPr>
      </w:pPr>
    </w:p>
    <w:p w:rsidR="007C4254" w:rsidRDefault="007C4254" w:rsidP="007F7E3A">
      <w:pPr>
        <w:spacing w:line="540" w:lineRule="exact"/>
        <w:jc w:val="center"/>
        <w:rPr>
          <w:rFonts w:eastAsia="方正小标宋简体"/>
          <w:sz w:val="44"/>
          <w:szCs w:val="44"/>
        </w:rPr>
      </w:pPr>
      <w:r>
        <w:rPr>
          <w:rFonts w:eastAsia="方正小标宋简体" w:hint="eastAsia"/>
          <w:sz w:val="44"/>
          <w:szCs w:val="44"/>
        </w:rPr>
        <w:t>市委编办调研我区深化行政执法体制</w:t>
      </w:r>
    </w:p>
    <w:p w:rsidR="007C4254" w:rsidRPr="009F1AA6" w:rsidRDefault="007C4254" w:rsidP="007F7E3A">
      <w:pPr>
        <w:spacing w:line="540" w:lineRule="exact"/>
        <w:jc w:val="center"/>
        <w:rPr>
          <w:rFonts w:eastAsia="方正小标宋简体"/>
          <w:sz w:val="44"/>
          <w:szCs w:val="44"/>
        </w:rPr>
      </w:pPr>
      <w:r>
        <w:rPr>
          <w:rFonts w:eastAsia="方正小标宋简体" w:hint="eastAsia"/>
          <w:sz w:val="44"/>
          <w:szCs w:val="44"/>
        </w:rPr>
        <w:t>改革工作</w:t>
      </w:r>
    </w:p>
    <w:p w:rsidR="007C4254" w:rsidRPr="009F1AA6" w:rsidRDefault="007C4254" w:rsidP="00AE372D">
      <w:pPr>
        <w:spacing w:line="540" w:lineRule="exact"/>
        <w:ind w:firstLineChars="300" w:firstLine="31680"/>
        <w:rPr>
          <w:rFonts w:eastAsia="仿宋_GB2312"/>
          <w:sz w:val="32"/>
          <w:szCs w:val="32"/>
        </w:rPr>
      </w:pPr>
    </w:p>
    <w:p w:rsidR="007C4254" w:rsidRPr="00875EEB" w:rsidRDefault="007C4254" w:rsidP="00AE372D">
      <w:pPr>
        <w:spacing w:line="540" w:lineRule="exact"/>
        <w:ind w:firstLineChars="300" w:firstLine="31680"/>
        <w:rPr>
          <w:rFonts w:eastAsia="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7.4pt;width:226.75pt;height:170.35pt;z-index:-251658240" wrapcoords="-72 0 -72 21505 21600 21505 21600 0 -72 0">
            <v:imagedata r:id="rId7" o:title=""/>
            <w10:wrap type="tight"/>
          </v:shape>
        </w:pict>
      </w:r>
      <w:r>
        <w:rPr>
          <w:rFonts w:eastAsia="仿宋_GB2312" w:hint="eastAsia"/>
          <w:sz w:val="32"/>
          <w:szCs w:val="32"/>
        </w:rPr>
        <w:t>为进一步了解掌握基层执法体制相关情况，做好党和国家机构改革前期准备工作，市委编办主任唐琪</w:t>
      </w:r>
      <w:r w:rsidRPr="009F1AA6">
        <w:rPr>
          <w:rFonts w:eastAsia="仿宋_GB2312" w:hint="eastAsia"/>
          <w:sz w:val="32"/>
          <w:szCs w:val="32"/>
        </w:rPr>
        <w:t>同志</w:t>
      </w:r>
      <w:r>
        <w:rPr>
          <w:rFonts w:eastAsia="仿宋_GB2312" w:hint="eastAsia"/>
          <w:sz w:val="32"/>
          <w:szCs w:val="32"/>
        </w:rPr>
        <w:t>带队，常务副主任陈一杰同志和事业处相关人员一行组成市委编办调研组，于</w:t>
      </w:r>
      <w:r w:rsidRPr="009F1AA6">
        <w:rPr>
          <w:rFonts w:eastAsia="仿宋_GB2312"/>
          <w:sz w:val="32"/>
          <w:szCs w:val="32"/>
        </w:rPr>
        <w:t>2018</w:t>
      </w:r>
      <w:r w:rsidRPr="009F1AA6">
        <w:rPr>
          <w:rFonts w:eastAsia="仿宋_GB2312" w:hint="eastAsia"/>
          <w:sz w:val="32"/>
          <w:szCs w:val="32"/>
        </w:rPr>
        <w:t>年</w:t>
      </w:r>
      <w:r>
        <w:rPr>
          <w:rFonts w:eastAsia="仿宋_GB2312"/>
          <w:sz w:val="32"/>
          <w:szCs w:val="32"/>
        </w:rPr>
        <w:t>10</w:t>
      </w:r>
      <w:r w:rsidRPr="009F1AA6">
        <w:rPr>
          <w:rFonts w:eastAsia="仿宋_GB2312" w:hint="eastAsia"/>
          <w:sz w:val="32"/>
          <w:szCs w:val="32"/>
        </w:rPr>
        <w:t>月</w:t>
      </w:r>
      <w:r>
        <w:rPr>
          <w:rFonts w:eastAsia="仿宋_GB2312"/>
          <w:sz w:val="32"/>
          <w:szCs w:val="32"/>
        </w:rPr>
        <w:t>19</w:t>
      </w:r>
      <w:r w:rsidRPr="009F1AA6">
        <w:rPr>
          <w:rFonts w:eastAsia="仿宋_GB2312" w:hint="eastAsia"/>
          <w:sz w:val="32"/>
          <w:szCs w:val="32"/>
        </w:rPr>
        <w:t>日到</w:t>
      </w:r>
      <w:r>
        <w:rPr>
          <w:rFonts w:eastAsia="仿宋_GB2312" w:hint="eastAsia"/>
          <w:sz w:val="32"/>
          <w:szCs w:val="32"/>
        </w:rPr>
        <w:t>我区调研深化行政执法体制</w:t>
      </w:r>
      <w:r w:rsidRPr="009F1AA6">
        <w:rPr>
          <w:rFonts w:eastAsia="仿宋_GB2312" w:hint="eastAsia"/>
          <w:sz w:val="32"/>
          <w:szCs w:val="32"/>
        </w:rPr>
        <w:t>改革工作，</w:t>
      </w:r>
      <w:r>
        <w:rPr>
          <w:rFonts w:eastAsia="仿宋_GB2312" w:hint="eastAsia"/>
          <w:sz w:val="32"/>
          <w:szCs w:val="32"/>
        </w:rPr>
        <w:t>区常务副区长李汝林同志、区委编办、</w:t>
      </w:r>
      <w:r w:rsidRPr="000D00EC">
        <w:rPr>
          <w:rFonts w:eastAsia="仿宋_GB2312" w:hint="eastAsia"/>
          <w:sz w:val="32"/>
          <w:szCs w:val="32"/>
        </w:rPr>
        <w:t>区综合行政执法局、区环保局、区市场监管局、区交运局、区农林局、区水务局、区文旅体局、区卫计局、区安监局、区国土资源局</w:t>
      </w:r>
      <w:r>
        <w:rPr>
          <w:rFonts w:eastAsia="仿宋_GB2312" w:hint="eastAsia"/>
          <w:sz w:val="32"/>
          <w:szCs w:val="32"/>
        </w:rPr>
        <w:t>、棕树营街道办事处</w:t>
      </w:r>
      <w:r w:rsidRPr="009F1AA6">
        <w:rPr>
          <w:rFonts w:eastAsia="仿宋_GB2312" w:hint="eastAsia"/>
          <w:sz w:val="32"/>
          <w:szCs w:val="32"/>
        </w:rPr>
        <w:t>的负责人参加了调研</w:t>
      </w:r>
      <w:r>
        <w:rPr>
          <w:rFonts w:eastAsia="仿宋_GB2312" w:hint="eastAsia"/>
          <w:sz w:val="32"/>
          <w:szCs w:val="32"/>
        </w:rPr>
        <w:t>会议</w:t>
      </w:r>
      <w:r w:rsidRPr="009F1AA6">
        <w:rPr>
          <w:rFonts w:eastAsia="仿宋_GB2312" w:hint="eastAsia"/>
          <w:sz w:val="32"/>
          <w:szCs w:val="32"/>
        </w:rPr>
        <w:t>。</w:t>
      </w:r>
    </w:p>
    <w:p w:rsidR="007C4254" w:rsidRPr="002F3294" w:rsidRDefault="007C4254" w:rsidP="00AE372D">
      <w:pPr>
        <w:spacing w:line="540" w:lineRule="exact"/>
        <w:ind w:firstLineChars="200" w:firstLine="31680"/>
        <w:rPr>
          <w:rFonts w:eastAsia="仿宋_GB2312"/>
          <w:sz w:val="32"/>
          <w:szCs w:val="32"/>
        </w:rPr>
      </w:pPr>
      <w:r>
        <w:rPr>
          <w:rFonts w:eastAsia="仿宋_GB2312" w:hint="eastAsia"/>
          <w:sz w:val="32"/>
          <w:szCs w:val="32"/>
        </w:rPr>
        <w:t>调研会上，唐琪主任</w:t>
      </w:r>
      <w:r w:rsidRPr="009F1AA6">
        <w:rPr>
          <w:rFonts w:eastAsia="仿宋_GB2312" w:hint="eastAsia"/>
          <w:sz w:val="32"/>
          <w:szCs w:val="32"/>
        </w:rPr>
        <w:t>首先</w:t>
      </w:r>
      <w:r>
        <w:rPr>
          <w:rFonts w:eastAsia="仿宋_GB2312" w:hint="eastAsia"/>
          <w:sz w:val="32"/>
          <w:szCs w:val="32"/>
        </w:rPr>
        <w:t>对党和国家机构改革工作进程和此次调研目的作了介绍。区委编办就我区</w:t>
      </w:r>
      <w:r w:rsidRPr="00722203">
        <w:rPr>
          <w:rFonts w:eastAsia="仿宋_GB2312" w:hint="eastAsia"/>
          <w:sz w:val="32"/>
          <w:szCs w:val="32"/>
        </w:rPr>
        <w:t>生态环境保护、交通运输、城市管理、农业、滇池管理、文化市场、卫生监督、安全生产、市场监管综合执法等领域</w:t>
      </w:r>
      <w:r>
        <w:rPr>
          <w:rFonts w:eastAsia="仿宋_GB2312" w:hint="eastAsia"/>
          <w:sz w:val="32"/>
          <w:szCs w:val="32"/>
        </w:rPr>
        <w:t>执法队伍职责、机构、编制、人员</w:t>
      </w:r>
      <w:r w:rsidRPr="00EE2250">
        <w:rPr>
          <w:rFonts w:eastAsia="仿宋_GB2312" w:hint="eastAsia"/>
          <w:sz w:val="32"/>
          <w:szCs w:val="32"/>
        </w:rPr>
        <w:t>等基本情况</w:t>
      </w:r>
      <w:r>
        <w:rPr>
          <w:rFonts w:eastAsia="仿宋_GB2312" w:hint="eastAsia"/>
          <w:sz w:val="32"/>
          <w:szCs w:val="32"/>
        </w:rPr>
        <w:t>作了汇报，对行政执法体制改革工作提出意见和建议；</w:t>
      </w:r>
      <w:r w:rsidRPr="000D00EC">
        <w:rPr>
          <w:rFonts w:eastAsia="仿宋_GB2312" w:hint="eastAsia"/>
          <w:sz w:val="32"/>
          <w:szCs w:val="32"/>
        </w:rPr>
        <w:t>区综合行政执法局、区环保局、区市场监管局、区交运局、区农林局、区水务局、区文旅体局、区卫计局、区安监局、区国土资源局</w:t>
      </w:r>
      <w:r>
        <w:rPr>
          <w:rFonts w:eastAsia="仿宋_GB2312" w:hint="eastAsia"/>
          <w:sz w:val="32"/>
          <w:szCs w:val="32"/>
        </w:rPr>
        <w:t>、棕树营街道办事处</w:t>
      </w:r>
      <w:r w:rsidRPr="009F1AA6">
        <w:rPr>
          <w:rFonts w:eastAsia="仿宋_GB2312" w:hint="eastAsia"/>
          <w:sz w:val="32"/>
          <w:szCs w:val="32"/>
        </w:rPr>
        <w:t>的负责人</w:t>
      </w:r>
      <w:r>
        <w:rPr>
          <w:rFonts w:eastAsia="仿宋_GB2312" w:hint="eastAsia"/>
          <w:sz w:val="32"/>
          <w:szCs w:val="32"/>
        </w:rPr>
        <w:t>分别就行政执法工作困难和改革建议作了汇报，回答了事业处王沙处长提出的相关问题。</w:t>
      </w:r>
    </w:p>
    <w:p w:rsidR="007C4254" w:rsidRDefault="007C4254" w:rsidP="00AE372D">
      <w:pPr>
        <w:spacing w:line="540" w:lineRule="exact"/>
        <w:ind w:firstLineChars="350" w:firstLine="31680"/>
        <w:rPr>
          <w:rFonts w:eastAsia="仿宋_GB2312"/>
          <w:sz w:val="32"/>
          <w:szCs w:val="32"/>
        </w:rPr>
      </w:pPr>
      <w:r>
        <w:rPr>
          <w:noProof/>
        </w:rPr>
        <w:pict>
          <v:shape id="_x0000_s1027" type="#_x0000_t75" style="position:absolute;left:0;text-align:left;margin-left:207pt;margin-top:10.8pt;width:226.75pt;height:170.95pt;z-index:-251657216" wrapcoords="-72 0 -72 21505 21600 21505 21600 0 -72 0">
            <v:imagedata r:id="rId8" o:title=""/>
            <w10:wrap type="tight"/>
          </v:shape>
        </w:pict>
      </w:r>
      <w:r w:rsidRPr="009F1AA6">
        <w:rPr>
          <w:rFonts w:eastAsia="仿宋_GB2312" w:hint="eastAsia"/>
          <w:sz w:val="32"/>
          <w:szCs w:val="32"/>
        </w:rPr>
        <w:t>听取汇报后，</w:t>
      </w:r>
      <w:r>
        <w:rPr>
          <w:rFonts w:eastAsia="仿宋_GB2312" w:hint="eastAsia"/>
          <w:sz w:val="32"/>
          <w:szCs w:val="32"/>
        </w:rPr>
        <w:t>陈一杰常务副主任肯定了我区机构编制工作，对深化行政执法体制改作了革进一步解读；唐琪主任指出，深化行政执法体制改革是党和国家机构改革的工作要求，市场监管、生态环境保护、文化市场、交通运输、农业农村五个领域执法体制改革要与党和国家机构改革工作一起推进。昆明市结合自身实际，将城市管理、滇池管理、卫生监督和安全生产四个领域执法体制改革纳入党和国家机构改革工作统筹推进。唐琪主任要求，此次党和国家机构改革涉及面广、要求高、时间紧、任务重，西山区要提前谋划、深入调研、积极工作，按时按质完成此次机构改革工作。</w:t>
      </w:r>
    </w:p>
    <w:p w:rsidR="007C4254" w:rsidRDefault="007C4254" w:rsidP="00AE372D">
      <w:pPr>
        <w:spacing w:line="540" w:lineRule="exact"/>
        <w:ind w:firstLineChars="200" w:firstLine="31680"/>
        <w:rPr>
          <w:rFonts w:eastAsia="仿宋_GB2312"/>
          <w:sz w:val="32"/>
          <w:szCs w:val="32"/>
        </w:rPr>
      </w:pPr>
      <w:r>
        <w:rPr>
          <w:rFonts w:eastAsia="仿宋_GB2312" w:hint="eastAsia"/>
          <w:sz w:val="32"/>
          <w:szCs w:val="32"/>
        </w:rPr>
        <w:t>李汝林常务副区长表示，西山区将按照中央、省、市的工作安排，统筹推进深化行政执法体制改革工作。同时，按照工作部署，不折不扣的完成此次党和国家机构改革工作。</w:t>
      </w:r>
    </w:p>
    <w:p w:rsidR="007C4254" w:rsidRPr="009F1AA6" w:rsidRDefault="007C4254" w:rsidP="007F7E3A">
      <w:pPr>
        <w:rPr>
          <w:rFonts w:eastAsia="仿宋_GB2312"/>
          <w:sz w:val="32"/>
          <w:szCs w:val="32"/>
        </w:rPr>
      </w:pPr>
    </w:p>
    <w:p w:rsidR="007C4254" w:rsidRPr="007F7E3A" w:rsidRDefault="007C4254" w:rsidP="007F7E3A">
      <w:pPr>
        <w:spacing w:line="560" w:lineRule="exact"/>
        <w:jc w:val="center"/>
      </w:pPr>
    </w:p>
    <w:sectPr w:rsidR="007C4254" w:rsidRPr="007F7E3A" w:rsidSect="00285F28">
      <w:headerReference w:type="even" r:id="rId9"/>
      <w:headerReference w:type="default" r:id="rId10"/>
      <w:footerReference w:type="even" r:id="rId11"/>
      <w:footerReference w:type="default" r:id="rId12"/>
      <w:headerReference w:type="first" r:id="rId13"/>
      <w:footerReference w:type="first" r:id="rId14"/>
      <w:pgSz w:w="11906" w:h="16838"/>
      <w:pgMar w:top="2098" w:right="1418" w:bottom="187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254" w:rsidRDefault="007C4254" w:rsidP="00B22FB4">
      <w:r>
        <w:separator/>
      </w:r>
    </w:p>
  </w:endnote>
  <w:endnote w:type="continuationSeparator" w:id="0">
    <w:p w:rsidR="007C4254" w:rsidRDefault="007C4254" w:rsidP="00B22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54" w:rsidRDefault="007C42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54" w:rsidRDefault="007C42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54" w:rsidRDefault="007C4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254" w:rsidRDefault="007C4254" w:rsidP="00B22FB4">
      <w:r>
        <w:separator/>
      </w:r>
    </w:p>
  </w:footnote>
  <w:footnote w:type="continuationSeparator" w:id="0">
    <w:p w:rsidR="007C4254" w:rsidRDefault="007C4254" w:rsidP="00B22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54" w:rsidRDefault="007C42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54" w:rsidRDefault="007C4254" w:rsidP="00AE372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254" w:rsidRDefault="007C42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3665"/>
    <w:multiLevelType w:val="hybridMultilevel"/>
    <w:tmpl w:val="6944E4DC"/>
    <w:lvl w:ilvl="0" w:tplc="A6E638EE">
      <w:start w:val="1"/>
      <w:numFmt w:val="japaneseCounting"/>
      <w:lvlText w:val="%1、"/>
      <w:lvlJc w:val="left"/>
      <w:pPr>
        <w:ind w:left="1380" w:hanging="7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A23"/>
    <w:rsid w:val="00013A09"/>
    <w:rsid w:val="0006351E"/>
    <w:rsid w:val="00066AA0"/>
    <w:rsid w:val="000811AA"/>
    <w:rsid w:val="000876AF"/>
    <w:rsid w:val="000A77E0"/>
    <w:rsid w:val="000B6762"/>
    <w:rsid w:val="000D00EC"/>
    <w:rsid w:val="001023EE"/>
    <w:rsid w:val="00157D5B"/>
    <w:rsid w:val="001D32BD"/>
    <w:rsid w:val="001D3FAD"/>
    <w:rsid w:val="00264BF6"/>
    <w:rsid w:val="00285F28"/>
    <w:rsid w:val="002D1AA4"/>
    <w:rsid w:val="002E5D31"/>
    <w:rsid w:val="002F3294"/>
    <w:rsid w:val="002F6A23"/>
    <w:rsid w:val="00364E56"/>
    <w:rsid w:val="00372B49"/>
    <w:rsid w:val="003972A8"/>
    <w:rsid w:val="003B550D"/>
    <w:rsid w:val="0045232F"/>
    <w:rsid w:val="00453CC8"/>
    <w:rsid w:val="00456EFD"/>
    <w:rsid w:val="00465EDA"/>
    <w:rsid w:val="004722D1"/>
    <w:rsid w:val="004B4D87"/>
    <w:rsid w:val="004C7065"/>
    <w:rsid w:val="004E7E40"/>
    <w:rsid w:val="005154B3"/>
    <w:rsid w:val="00526461"/>
    <w:rsid w:val="0052741C"/>
    <w:rsid w:val="005F5E15"/>
    <w:rsid w:val="00665E1E"/>
    <w:rsid w:val="00687824"/>
    <w:rsid w:val="006E1388"/>
    <w:rsid w:val="006F3E11"/>
    <w:rsid w:val="00712313"/>
    <w:rsid w:val="00722203"/>
    <w:rsid w:val="007625B4"/>
    <w:rsid w:val="0077655B"/>
    <w:rsid w:val="007B0751"/>
    <w:rsid w:val="007B2F8D"/>
    <w:rsid w:val="007C4254"/>
    <w:rsid w:val="007E6298"/>
    <w:rsid w:val="007F7E3A"/>
    <w:rsid w:val="00875EEB"/>
    <w:rsid w:val="008B4F68"/>
    <w:rsid w:val="008B6756"/>
    <w:rsid w:val="008E3516"/>
    <w:rsid w:val="008F41BC"/>
    <w:rsid w:val="009F1AA6"/>
    <w:rsid w:val="00A20EC1"/>
    <w:rsid w:val="00A83AF0"/>
    <w:rsid w:val="00A90339"/>
    <w:rsid w:val="00AA0C1C"/>
    <w:rsid w:val="00AA5A24"/>
    <w:rsid w:val="00AB72FA"/>
    <w:rsid w:val="00AC0645"/>
    <w:rsid w:val="00AE372D"/>
    <w:rsid w:val="00B22FB4"/>
    <w:rsid w:val="00B25065"/>
    <w:rsid w:val="00BE3746"/>
    <w:rsid w:val="00C20609"/>
    <w:rsid w:val="00C230C3"/>
    <w:rsid w:val="00C33475"/>
    <w:rsid w:val="00C33C50"/>
    <w:rsid w:val="00C46AE1"/>
    <w:rsid w:val="00C922DA"/>
    <w:rsid w:val="00CA777A"/>
    <w:rsid w:val="00CC765D"/>
    <w:rsid w:val="00CE29B0"/>
    <w:rsid w:val="00DF260B"/>
    <w:rsid w:val="00DF78BD"/>
    <w:rsid w:val="00E52792"/>
    <w:rsid w:val="00E60A9A"/>
    <w:rsid w:val="00E87EF9"/>
    <w:rsid w:val="00E93240"/>
    <w:rsid w:val="00EC5DD8"/>
    <w:rsid w:val="00EE2250"/>
    <w:rsid w:val="00EE2F56"/>
    <w:rsid w:val="00EF7056"/>
    <w:rsid w:val="00F07364"/>
    <w:rsid w:val="00F4482F"/>
    <w:rsid w:val="00F52235"/>
    <w:rsid w:val="00F56091"/>
    <w:rsid w:val="00F81BD6"/>
    <w:rsid w:val="00FA2F88"/>
    <w:rsid w:val="00FA629D"/>
    <w:rsid w:val="00FA62BD"/>
    <w:rsid w:val="00FB06F6"/>
    <w:rsid w:val="00FF5F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3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1BD6"/>
    <w:pPr>
      <w:ind w:firstLineChars="200" w:firstLine="420"/>
    </w:pPr>
  </w:style>
  <w:style w:type="paragraph" w:styleId="BalloonText">
    <w:name w:val="Balloon Text"/>
    <w:basedOn w:val="Normal"/>
    <w:link w:val="BalloonTextChar"/>
    <w:uiPriority w:val="99"/>
    <w:semiHidden/>
    <w:rsid w:val="00FB06F6"/>
    <w:rPr>
      <w:sz w:val="18"/>
      <w:szCs w:val="18"/>
    </w:rPr>
  </w:style>
  <w:style w:type="character" w:customStyle="1" w:styleId="BalloonTextChar">
    <w:name w:val="Balloon Text Char"/>
    <w:basedOn w:val="DefaultParagraphFont"/>
    <w:link w:val="BalloonText"/>
    <w:uiPriority w:val="99"/>
    <w:semiHidden/>
    <w:locked/>
    <w:rsid w:val="00FB06F6"/>
    <w:rPr>
      <w:rFonts w:cs="Times New Roman"/>
      <w:sz w:val="18"/>
      <w:szCs w:val="18"/>
    </w:rPr>
  </w:style>
  <w:style w:type="paragraph" w:styleId="Header">
    <w:name w:val="header"/>
    <w:basedOn w:val="Normal"/>
    <w:link w:val="HeaderChar"/>
    <w:uiPriority w:val="99"/>
    <w:rsid w:val="00B22F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22FB4"/>
    <w:rPr>
      <w:rFonts w:cs="Times New Roman"/>
      <w:sz w:val="18"/>
      <w:szCs w:val="18"/>
    </w:rPr>
  </w:style>
  <w:style w:type="paragraph" w:styleId="Footer">
    <w:name w:val="footer"/>
    <w:basedOn w:val="Normal"/>
    <w:link w:val="FooterChar"/>
    <w:uiPriority w:val="99"/>
    <w:rsid w:val="00B22F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22FB4"/>
    <w:rPr>
      <w:rFonts w:cs="Times New Roman"/>
      <w:sz w:val="18"/>
      <w:szCs w:val="18"/>
    </w:rPr>
  </w:style>
  <w:style w:type="paragraph" w:styleId="NormalWeb">
    <w:name w:val="Normal (Web)"/>
    <w:basedOn w:val="Normal"/>
    <w:uiPriority w:val="99"/>
    <w:semiHidden/>
    <w:rsid w:val="00465E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2125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129</Words>
  <Characters>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中共西山区委机构编制办公室</dc:title>
  <dc:subject/>
  <dc:creator>Guest</dc:creator>
  <cp:keywords/>
  <dc:description/>
  <cp:lastModifiedBy>Dell</cp:lastModifiedBy>
  <cp:revision>2</cp:revision>
  <cp:lastPrinted>2018-03-15T07:00:00Z</cp:lastPrinted>
  <dcterms:created xsi:type="dcterms:W3CDTF">2018-10-22T05:29:00Z</dcterms:created>
  <dcterms:modified xsi:type="dcterms:W3CDTF">2018-10-22T05:29:00Z</dcterms:modified>
</cp:coreProperties>
</file>