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24" w:rsidRPr="00620C24" w:rsidRDefault="00620C24" w:rsidP="000D5F43">
      <w:pPr>
        <w:widowControl/>
        <w:spacing w:line="360" w:lineRule="auto"/>
        <w:jc w:val="center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b/>
          <w:bCs/>
          <w:color w:val="000000"/>
          <w:kern w:val="0"/>
          <w:sz w:val="27"/>
          <w:szCs w:val="27"/>
        </w:rPr>
        <w:t>个人独资企业设立登记提交材料规范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1.投资人签署的《个人独资企业登记（备案）申请书》。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2.投资人身份证明。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3.投资人委托代理人的，应提交投资人的委托书和代理人的身份证明或资格证明。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4.企业住所证明。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5.法律、行政法规规定必须报经有关部门审批的业务的有关批准文件。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6.国家工商行政管理总局规定提交的其他文件。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 xml:space="preserve">    </w:t>
      </w:r>
      <w:r w:rsidRPr="00620C24">
        <w:rPr>
          <w:rFonts w:ascii="宋体" w:eastAsia="宋体" w:hAnsi="宋体" w:cs="Arial"/>
          <w:b/>
          <w:bCs/>
          <w:color w:val="000000"/>
          <w:kern w:val="0"/>
          <w:sz w:val="27"/>
          <w:szCs w:val="27"/>
        </w:rPr>
        <w:t>注：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1.依照《个人独资企业法》、《个人独资企业登记管理办法》设立的个人独资企业适用本规范。</w:t>
      </w:r>
    </w:p>
    <w:p w:rsidR="00620C24" w:rsidRPr="00620C24" w:rsidRDefault="00620C24" w:rsidP="00620C24">
      <w:pPr>
        <w:widowControl/>
        <w:spacing w:line="360" w:lineRule="auto"/>
        <w:jc w:val="left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620C24">
        <w:rPr>
          <w:rFonts w:ascii="宋体" w:eastAsia="宋体" w:hAnsi="宋体" w:cs="Arial"/>
          <w:color w:val="000000"/>
          <w:kern w:val="0"/>
          <w:sz w:val="27"/>
          <w:szCs w:val="27"/>
        </w:rPr>
        <w:t>    2.申请人是指向登记机关提出设立登记申请的人。</w:t>
      </w:r>
    </w:p>
    <w:p w:rsidR="00AB4B27" w:rsidRDefault="00AB4B27"/>
    <w:sectPr w:rsidR="00AB4B27" w:rsidSect="00AB4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C40" w:rsidRDefault="00B53C40" w:rsidP="00620C24">
      <w:r>
        <w:separator/>
      </w:r>
    </w:p>
  </w:endnote>
  <w:endnote w:type="continuationSeparator" w:id="1">
    <w:p w:rsidR="00B53C40" w:rsidRDefault="00B53C40" w:rsidP="00620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C40" w:rsidRDefault="00B53C40" w:rsidP="00620C24">
      <w:r>
        <w:separator/>
      </w:r>
    </w:p>
  </w:footnote>
  <w:footnote w:type="continuationSeparator" w:id="1">
    <w:p w:rsidR="00B53C40" w:rsidRDefault="00B53C40" w:rsidP="00620C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C24"/>
    <w:rsid w:val="000D5F43"/>
    <w:rsid w:val="00620C24"/>
    <w:rsid w:val="00AB4B27"/>
    <w:rsid w:val="00B53C40"/>
    <w:rsid w:val="00D3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0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0C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0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0C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NTKO</cp:lastModifiedBy>
  <cp:revision>4</cp:revision>
  <cp:lastPrinted>2017-04-12T06:53:00Z</cp:lastPrinted>
  <dcterms:created xsi:type="dcterms:W3CDTF">2016-07-12T11:29:00Z</dcterms:created>
  <dcterms:modified xsi:type="dcterms:W3CDTF">2017-04-12T07:07:00Z</dcterms:modified>
</cp:coreProperties>
</file>