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11" w:rsidRDefault="007A6611" w:rsidP="007A6611">
      <w:pPr>
        <w:spacing w:line="620" w:lineRule="exact"/>
        <w:jc w:val="right"/>
        <w:rPr>
          <w:rFonts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333A84" w:rsidRPr="002F69DC">
        <w:rPr>
          <w:rFonts w:ascii="仿宋_GB2312" w:eastAsia="仿宋_GB2312" w:hint="eastAsia"/>
          <w:sz w:val="32"/>
          <w:szCs w:val="32"/>
        </w:rPr>
        <w:t xml:space="preserve">  </w:t>
      </w:r>
      <w:r w:rsidR="002F69DC">
        <w:rPr>
          <w:rFonts w:ascii="仿宋_GB2312" w:eastAsia="仿宋_GB2312" w:hint="eastAsia"/>
          <w:sz w:val="32"/>
          <w:szCs w:val="32"/>
        </w:rPr>
        <w:t xml:space="preserve">                                            </w:t>
      </w:r>
      <w:r>
        <w:rPr>
          <w:rFonts w:ascii="仿宋_GB2312" w:eastAsia="仿宋_GB2312" w:hint="eastAsia"/>
          <w:sz w:val="36"/>
          <w:szCs w:val="36"/>
        </w:rPr>
        <w:t>(A</w:t>
      </w:r>
      <w:r>
        <w:rPr>
          <w:rFonts w:eastAsia="仿宋_GB2312" w:hint="eastAsia"/>
          <w:color w:val="000000"/>
          <w:sz w:val="36"/>
          <w:szCs w:val="36"/>
        </w:rPr>
        <w:t>类）</w:t>
      </w:r>
    </w:p>
    <w:p w:rsidR="007A6611" w:rsidRDefault="007A6611" w:rsidP="007A6611">
      <w:pPr>
        <w:spacing w:line="620" w:lineRule="exact"/>
        <w:rPr>
          <w:rFonts w:eastAsia="仿宋_GB2312"/>
          <w:color w:val="FF0000"/>
          <w:sz w:val="32"/>
          <w:szCs w:val="32"/>
        </w:rPr>
      </w:pPr>
    </w:p>
    <w:p w:rsidR="007A6611" w:rsidRDefault="007A6611" w:rsidP="007A6611">
      <w:pPr>
        <w:spacing w:line="1000" w:lineRule="exact"/>
        <w:jc w:val="center"/>
        <w:rPr>
          <w:rFonts w:eastAsia="方正小标宋简体"/>
          <w:color w:val="FF0000"/>
          <w:w w:val="66"/>
          <w:position w:val="-6"/>
          <w:sz w:val="84"/>
          <w:szCs w:val="84"/>
        </w:rPr>
      </w:pPr>
      <w:r>
        <w:rPr>
          <w:rFonts w:eastAsia="方正小标宋简体" w:hint="eastAsia"/>
          <w:color w:val="FF0000"/>
          <w:w w:val="66"/>
          <w:position w:val="-6"/>
          <w:sz w:val="84"/>
          <w:szCs w:val="84"/>
        </w:rPr>
        <w:t>西山区人民政府马街街道办事处文件</w:t>
      </w:r>
    </w:p>
    <w:p w:rsidR="007A6611" w:rsidRDefault="007A6611" w:rsidP="007A6611">
      <w:pPr>
        <w:spacing w:line="590" w:lineRule="exact"/>
        <w:rPr>
          <w:rFonts w:eastAsia="仿宋_GB2312"/>
          <w:color w:val="FF0000"/>
          <w:sz w:val="32"/>
          <w:szCs w:val="32"/>
        </w:rPr>
      </w:pPr>
    </w:p>
    <w:p w:rsidR="007A6611" w:rsidRDefault="007A6611" w:rsidP="007A6611">
      <w:pPr>
        <w:spacing w:line="4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处发〔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7A6611" w:rsidRDefault="007A6611" w:rsidP="007A6611">
      <w:pPr>
        <w:spacing w:line="44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                 </w:t>
      </w:r>
      <w:r>
        <w:rPr>
          <w:rFonts w:eastAsia="仿宋_GB2312" w:hint="eastAsia"/>
          <w:sz w:val="32"/>
          <w:szCs w:val="32"/>
        </w:rPr>
        <w:t>签发人：</w:t>
      </w:r>
      <w:r>
        <w:rPr>
          <w:rFonts w:ascii="楷体_GB2312" w:eastAsia="楷体_GB2312" w:hint="eastAsia"/>
          <w:sz w:val="32"/>
          <w:szCs w:val="32"/>
        </w:rPr>
        <w:t>游国强</w:t>
      </w:r>
    </w:p>
    <w:p w:rsidR="002F69DC" w:rsidRPr="007A6611" w:rsidRDefault="007A6611" w:rsidP="007A6611">
      <w:pPr>
        <w:spacing w:line="300" w:lineRule="exact"/>
        <w:ind w:rightChars="-40" w:right="-88"/>
        <w:rPr>
          <w:rFonts w:ascii="宋体" w:eastAsia="宋体" w:hAnsi="宋体" w:cs="宋体"/>
          <w:color w:val="FF0000"/>
          <w:sz w:val="32"/>
          <w:szCs w:val="31"/>
        </w:rPr>
      </w:pPr>
      <w:r>
        <w:rPr>
          <w:rFonts w:ascii="宋体" w:eastAsia="宋体" w:hAnsi="宋体" w:cs="宋体" w:hint="eastAsia"/>
          <w:color w:val="FF0000"/>
          <w:sz w:val="32"/>
          <w:szCs w:val="31"/>
        </w:rPr>
        <w:t>━━━━━━━━━━━━━━━━━━━━━━━━━━━</w:t>
      </w:r>
    </w:p>
    <w:p w:rsidR="00241AF1" w:rsidRDefault="00A674D8" w:rsidP="00A674D8">
      <w:pPr>
        <w:spacing w:after="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F69DC">
        <w:rPr>
          <w:rFonts w:ascii="方正小标宋简体" w:eastAsia="方正小标宋简体" w:hint="eastAsia"/>
          <w:sz w:val="44"/>
          <w:szCs w:val="44"/>
        </w:rPr>
        <w:t>关于对西山区</w:t>
      </w:r>
      <w:r>
        <w:rPr>
          <w:rFonts w:ascii="方正小标宋简体" w:eastAsia="方正小标宋简体" w:hint="eastAsia"/>
          <w:sz w:val="44"/>
          <w:szCs w:val="44"/>
        </w:rPr>
        <w:t>第十六届人民代表大会</w:t>
      </w:r>
    </w:p>
    <w:p w:rsidR="00A674D8" w:rsidRDefault="00A674D8" w:rsidP="00241AF1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 w:rsidRPr="002F69DC">
        <w:rPr>
          <w:rFonts w:ascii="方正小标宋简体" w:eastAsia="方正小标宋简体" w:hint="eastAsia"/>
          <w:sz w:val="44"/>
          <w:szCs w:val="44"/>
        </w:rPr>
        <w:t xml:space="preserve">一次会议第 </w:t>
      </w:r>
      <w:r>
        <w:rPr>
          <w:rFonts w:ascii="方正小标宋简体" w:eastAsia="方正小标宋简体" w:hint="eastAsia"/>
          <w:sz w:val="44"/>
          <w:szCs w:val="44"/>
        </w:rPr>
        <w:t>004</w:t>
      </w:r>
      <w:r w:rsidRPr="002F69DC"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号</w:t>
      </w:r>
      <w:r w:rsidRPr="002F69DC">
        <w:rPr>
          <w:rFonts w:ascii="方正小标宋简体" w:eastAsia="方正小标宋简体" w:hint="eastAsia"/>
          <w:sz w:val="44"/>
          <w:szCs w:val="44"/>
        </w:rPr>
        <w:t>建议的答复</w:t>
      </w:r>
    </w:p>
    <w:p w:rsidR="00A674D8" w:rsidRDefault="00A674D8" w:rsidP="00A674D8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674D8" w:rsidRPr="007A6611" w:rsidRDefault="00A674D8" w:rsidP="007A6611">
      <w:pPr>
        <w:spacing w:after="0" w:line="5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A6611">
        <w:rPr>
          <w:rFonts w:ascii="Times New Roman" w:eastAsia="仿宋_GB2312" w:hAnsi="Times New Roman" w:cs="Times New Roman"/>
          <w:sz w:val="32"/>
          <w:szCs w:val="32"/>
        </w:rPr>
        <w:t>张云珍代表：</w:t>
      </w:r>
    </w:p>
    <w:p w:rsidR="00A674D8" w:rsidRPr="007A6611" w:rsidRDefault="00A674D8" w:rsidP="007A6611">
      <w:pPr>
        <w:spacing w:after="0" w:line="500" w:lineRule="exact"/>
        <w:ind w:firstLine="720"/>
        <w:rPr>
          <w:rFonts w:ascii="Times New Roman" w:eastAsia="仿宋_GB2312" w:hAnsi="Times New Roman" w:cs="Times New Roman"/>
          <w:sz w:val="32"/>
          <w:szCs w:val="32"/>
        </w:rPr>
      </w:pPr>
      <w:r w:rsidRPr="007A6611">
        <w:rPr>
          <w:rFonts w:ascii="Times New Roman" w:eastAsia="仿宋_GB2312" w:hAnsi="Times New Roman" w:cs="Times New Roman"/>
          <w:sz w:val="32"/>
          <w:szCs w:val="32"/>
        </w:rPr>
        <w:t>您在西山区人大第十六届人民代表大会第一次会议上提出的《关于对昆明电缆厂、昆明冶炼厂家属区主干道修复的建议》，已交我处研究办理，现答复如下：</w:t>
      </w:r>
    </w:p>
    <w:p w:rsidR="00A674D8" w:rsidRPr="007A6611" w:rsidRDefault="00A674D8" w:rsidP="007A6611">
      <w:pPr>
        <w:pStyle w:val="a3"/>
        <w:numPr>
          <w:ilvl w:val="0"/>
          <w:numId w:val="1"/>
        </w:numPr>
        <w:spacing w:after="0" w:line="50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7A6611">
        <w:rPr>
          <w:rFonts w:ascii="Times New Roman" w:eastAsia="黑体" w:hAnsi="黑体" w:cs="Times New Roman"/>
          <w:sz w:val="32"/>
          <w:szCs w:val="32"/>
        </w:rPr>
        <w:t>基本情况</w:t>
      </w:r>
    </w:p>
    <w:p w:rsidR="00A674D8" w:rsidRPr="007A6611" w:rsidRDefault="00A674D8" w:rsidP="007A6611">
      <w:pPr>
        <w:spacing w:after="0" w:line="500" w:lineRule="exact"/>
        <w:ind w:firstLine="72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A6611">
        <w:rPr>
          <w:rFonts w:ascii="Times New Roman" w:eastAsia="仿宋_GB2312" w:hAnsi="Times New Roman" w:cs="Times New Roman"/>
          <w:sz w:val="32"/>
          <w:szCs w:val="32"/>
        </w:rPr>
        <w:t>昆明电缆厂、昆明冶炼厂家属区主干道全长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490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米，均宽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12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米，原属于昆明电缆厂的厂区和生活区通行道路，由昆明电缆厂进行管养，后由于该厂改制和搬迁，此路段管养脱节，年久失修，道路出现了严重坑洼破损。目前，我处已将该路整体修缮完毕，车辆道路通行正常，交通隐患消除，解决了周边居民的平安出行问题。</w:t>
      </w:r>
    </w:p>
    <w:p w:rsidR="00A674D8" w:rsidRPr="007A6611" w:rsidRDefault="00A674D8" w:rsidP="007A6611">
      <w:pPr>
        <w:pStyle w:val="a3"/>
        <w:numPr>
          <w:ilvl w:val="0"/>
          <w:numId w:val="1"/>
        </w:numPr>
        <w:spacing w:after="0" w:line="50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7A6611">
        <w:rPr>
          <w:rFonts w:ascii="Times New Roman" w:eastAsia="黑体" w:hAnsi="黑体" w:cs="Times New Roman"/>
          <w:sz w:val="32"/>
          <w:szCs w:val="32"/>
        </w:rPr>
        <w:lastRenderedPageBreak/>
        <w:t>建议办理情况</w:t>
      </w:r>
    </w:p>
    <w:p w:rsidR="00A674D8" w:rsidRPr="007A6611" w:rsidRDefault="00A674D8" w:rsidP="007A6611">
      <w:pPr>
        <w:spacing w:after="0" w:line="500" w:lineRule="exact"/>
        <w:ind w:firstLine="72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A6611">
        <w:rPr>
          <w:rFonts w:ascii="Times New Roman" w:eastAsia="仿宋_GB2312" w:hAnsi="Times New Roman" w:cs="Times New Roman"/>
          <w:sz w:val="32"/>
          <w:szCs w:val="32"/>
        </w:rPr>
        <w:t>我处十分重视该建议</w:t>
      </w:r>
      <w:r w:rsidR="00A679EB" w:rsidRPr="007A6611">
        <w:rPr>
          <w:rFonts w:ascii="Times New Roman" w:eastAsia="仿宋_GB2312" w:hAnsi="Times New Roman" w:cs="Times New Roman"/>
          <w:sz w:val="32"/>
          <w:szCs w:val="32"/>
        </w:rPr>
        <w:t>将之列为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今年市政设施、城市管理工作的重要事项，前期</w:t>
      </w:r>
      <w:r w:rsidR="00A679EB" w:rsidRPr="007A6611">
        <w:rPr>
          <w:rFonts w:ascii="Times New Roman" w:eastAsia="仿宋_GB2312" w:hAnsi="Times New Roman" w:cs="Times New Roman"/>
          <w:sz w:val="32"/>
          <w:szCs w:val="32"/>
        </w:rPr>
        <w:t>组织相关部门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多次实地调查，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3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月研究确定了修缮改造方案，确定了工程造价公司和委托招标代理的相关事项。由于改造资金缺口较大，办事处积极与区级相关部门协调，争取了修缮改造资金，解决了资金缺口问题</w:t>
      </w:r>
      <w:r w:rsidR="00DF3A42" w:rsidRPr="007A6611">
        <w:rPr>
          <w:rFonts w:ascii="Times New Roman" w:eastAsia="仿宋_GB2312" w:hAnsi="Times New Roman" w:cs="Times New Roman"/>
          <w:sz w:val="32"/>
          <w:szCs w:val="32"/>
        </w:rPr>
        <w:t>，</w:t>
      </w:r>
      <w:r w:rsidR="000B517E" w:rsidRPr="007A6611">
        <w:rPr>
          <w:rFonts w:ascii="Times New Roman" w:eastAsia="仿宋_GB2312" w:hAnsi="Times New Roman" w:cs="Times New Roman"/>
          <w:sz w:val="32"/>
          <w:szCs w:val="32"/>
        </w:rPr>
        <w:t>于</w:t>
      </w:r>
      <w:r w:rsidR="000B517E" w:rsidRPr="007A6611">
        <w:rPr>
          <w:rFonts w:ascii="Times New Roman" w:eastAsia="仿宋_GB2312" w:hAnsi="Times New Roman" w:cs="Times New Roman"/>
          <w:sz w:val="32"/>
          <w:szCs w:val="32"/>
        </w:rPr>
        <w:t>5</w:t>
      </w:r>
      <w:r w:rsidR="000B517E" w:rsidRPr="007A6611">
        <w:rPr>
          <w:rFonts w:ascii="Times New Roman" w:eastAsia="仿宋_GB2312" w:hAnsi="Times New Roman" w:cs="Times New Roman"/>
          <w:sz w:val="32"/>
          <w:szCs w:val="32"/>
        </w:rPr>
        <w:t>月</w:t>
      </w:r>
      <w:r w:rsidR="000B517E" w:rsidRPr="007A6611">
        <w:rPr>
          <w:rFonts w:ascii="Times New Roman" w:eastAsia="仿宋_GB2312" w:hAnsi="Times New Roman" w:cs="Times New Roman"/>
          <w:sz w:val="32"/>
          <w:szCs w:val="32"/>
        </w:rPr>
        <w:t>25</w:t>
      </w:r>
      <w:r w:rsidR="000B517E" w:rsidRPr="007A6611">
        <w:rPr>
          <w:rFonts w:ascii="Times New Roman" w:eastAsia="仿宋_GB2312" w:hAnsi="Times New Roman" w:cs="Times New Roman"/>
          <w:sz w:val="32"/>
          <w:szCs w:val="32"/>
        </w:rPr>
        <w:t>日召开了办理工作面商会听取了代表的反馈意见。随后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办事处</w:t>
      </w:r>
      <w:r w:rsidR="000B517E" w:rsidRPr="007A6611">
        <w:rPr>
          <w:rFonts w:ascii="Times New Roman" w:eastAsia="仿宋_GB2312" w:hAnsi="Times New Roman" w:cs="Times New Roman"/>
          <w:sz w:val="32"/>
          <w:szCs w:val="32"/>
        </w:rPr>
        <w:t>按照招投标程序于</w:t>
      </w:r>
      <w:r w:rsidR="000B517E" w:rsidRPr="007A66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6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21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日进行招投标工作，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6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23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日下发了中标通知书，确定云南民强建筑工程有限公司承建该路。于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6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28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日正式开工修缮，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7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18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日整体修缮完毕，修复面积约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5100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平方米，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8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24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日进行了初步验收。目前修缮改造资金区级拨付到账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70%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，已支付施工单位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70%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工程款，我处正在拟定尾款拨付请示，同时准备最后的验收、结算和审计工作。</w:t>
      </w:r>
    </w:p>
    <w:p w:rsidR="00A674D8" w:rsidRPr="007A6611" w:rsidRDefault="00A674D8" w:rsidP="007A6611">
      <w:pPr>
        <w:pStyle w:val="a3"/>
        <w:numPr>
          <w:ilvl w:val="0"/>
          <w:numId w:val="1"/>
        </w:numPr>
        <w:spacing w:after="0" w:line="50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7A6611">
        <w:rPr>
          <w:rFonts w:ascii="Times New Roman" w:eastAsia="黑体" w:hAnsi="黑体" w:cs="Times New Roman"/>
          <w:sz w:val="32"/>
          <w:szCs w:val="32"/>
        </w:rPr>
        <w:t>下一步工作方向</w:t>
      </w:r>
    </w:p>
    <w:p w:rsidR="00A674D8" w:rsidRPr="007A6611" w:rsidRDefault="00A674D8" w:rsidP="007A6611">
      <w:pPr>
        <w:spacing w:after="0" w:line="500" w:lineRule="exact"/>
        <w:ind w:firstLine="72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A6611">
        <w:rPr>
          <w:rFonts w:ascii="Times New Roman" w:eastAsia="仿宋_GB2312" w:hAnsi="Times New Roman" w:cs="Times New Roman"/>
          <w:sz w:val="32"/>
          <w:szCs w:val="32"/>
        </w:rPr>
        <w:t>我处将一是认真做好该路段的保养、保洁和周边小区环境卫生工作；二是与各相关职能部门配合，加强道路的综合整治工作，形成长效管理机制。</w:t>
      </w:r>
    </w:p>
    <w:p w:rsidR="00A674D8" w:rsidRPr="007A6611" w:rsidRDefault="00A674D8" w:rsidP="007A6611">
      <w:pPr>
        <w:spacing w:after="0" w:line="500" w:lineRule="exact"/>
        <w:ind w:left="720"/>
        <w:rPr>
          <w:rFonts w:ascii="Times New Roman" w:eastAsia="仿宋_GB2312" w:hAnsi="Times New Roman" w:cs="Times New Roman"/>
          <w:sz w:val="32"/>
          <w:szCs w:val="32"/>
        </w:rPr>
      </w:pPr>
      <w:r w:rsidRPr="007A6611">
        <w:rPr>
          <w:rFonts w:ascii="Times New Roman" w:eastAsia="仿宋_GB2312" w:hAnsi="Times New Roman" w:cs="Times New Roman"/>
          <w:sz w:val="32"/>
          <w:szCs w:val="32"/>
        </w:rPr>
        <w:t>联系人：康凯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电话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:68102597</w:t>
      </w:r>
    </w:p>
    <w:p w:rsidR="00A674D8" w:rsidRPr="007A6611" w:rsidRDefault="00A674D8" w:rsidP="007A6611">
      <w:pPr>
        <w:pStyle w:val="a3"/>
        <w:spacing w:after="0" w:line="500" w:lineRule="exact"/>
        <w:ind w:left="144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A674D8" w:rsidRPr="007A6611" w:rsidRDefault="00A674D8" w:rsidP="007A6611">
      <w:pPr>
        <w:pStyle w:val="a3"/>
        <w:spacing w:after="0" w:line="500" w:lineRule="exact"/>
        <w:ind w:left="144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A674D8" w:rsidRPr="007A6611" w:rsidRDefault="00A674D8" w:rsidP="00A674D8">
      <w:pPr>
        <w:spacing w:after="0" w:line="540" w:lineRule="exact"/>
        <w:ind w:left="720" w:right="96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A6611">
        <w:rPr>
          <w:rFonts w:ascii="Times New Roman" w:eastAsia="仿宋_GB2312" w:hAnsi="Times New Roman" w:cs="Times New Roman"/>
          <w:sz w:val="32"/>
          <w:szCs w:val="32"/>
        </w:rPr>
        <w:t>马街街道办事处</w:t>
      </w:r>
    </w:p>
    <w:p w:rsidR="00A674D8" w:rsidRPr="007A6611" w:rsidRDefault="00A674D8" w:rsidP="00A674D8">
      <w:pPr>
        <w:spacing w:after="0" w:line="540" w:lineRule="exact"/>
        <w:ind w:left="720" w:right="80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A6611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9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1</w:t>
      </w:r>
      <w:r w:rsidRPr="007A6611">
        <w:rPr>
          <w:rFonts w:ascii="Times New Roman" w:eastAsia="仿宋_GB2312" w:hAnsi="Times New Roman" w:cs="Times New Roman"/>
          <w:sz w:val="32"/>
          <w:szCs w:val="32"/>
        </w:rPr>
        <w:t>日</w:t>
      </w:r>
    </w:p>
    <w:tbl>
      <w:tblPr>
        <w:tblpPr w:leftFromText="180" w:rightFromText="180" w:vertAnchor="text" w:horzAnchor="margin" w:tblpX="108" w:tblpY="590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7"/>
      </w:tblGrid>
      <w:tr w:rsidR="00466316" w:rsidRPr="00C32D3C" w:rsidTr="005E1CA7">
        <w:trPr>
          <w:trHeight w:val="537"/>
        </w:trPr>
        <w:tc>
          <w:tcPr>
            <w:tcW w:w="8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66316" w:rsidRPr="00C32D3C" w:rsidRDefault="00466316" w:rsidP="005E1CA7">
            <w:pPr>
              <w:tabs>
                <w:tab w:val="left" w:pos="255"/>
                <w:tab w:val="left" w:pos="8164"/>
              </w:tabs>
              <w:spacing w:line="52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马街街道办事处行政综合办公室</w:t>
            </w:r>
            <w:r w:rsidRPr="00C32D3C"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 w:rsidRPr="00C32D3C">
              <w:rPr>
                <w:rFonts w:eastAsia="仿宋_GB2312"/>
                <w:sz w:val="28"/>
                <w:szCs w:val="28"/>
              </w:rPr>
              <w:t xml:space="preserve">   2017</w:t>
            </w:r>
            <w:r w:rsidRPr="00C32D3C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 w:rsidRPr="00C32D3C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 w:rsidRPr="00C32D3C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610538" w:rsidRPr="007A6611" w:rsidRDefault="00610538" w:rsidP="00466316">
      <w:pPr>
        <w:spacing w:after="0" w:line="540" w:lineRule="exact"/>
        <w:ind w:right="55"/>
        <w:rPr>
          <w:rFonts w:ascii="Times New Roman" w:eastAsia="仿宋_GB2312" w:hAnsi="Times New Roman" w:cs="Times New Roman"/>
          <w:sz w:val="32"/>
          <w:szCs w:val="32"/>
        </w:rPr>
      </w:pPr>
    </w:p>
    <w:sectPr w:rsidR="00610538" w:rsidRPr="007A6611" w:rsidSect="00241AF1">
      <w:footerReference w:type="even" r:id="rId7"/>
      <w:footerReference w:type="default" r:id="rId8"/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C1" w:rsidRDefault="004970C1" w:rsidP="003766C8">
      <w:pPr>
        <w:spacing w:after="0"/>
      </w:pPr>
      <w:r>
        <w:separator/>
      </w:r>
    </w:p>
  </w:endnote>
  <w:endnote w:type="continuationSeparator" w:id="0">
    <w:p w:rsidR="004970C1" w:rsidRDefault="004970C1" w:rsidP="003766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56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41AF1" w:rsidRDefault="00241AF1" w:rsidP="00241AF1">
        <w:pPr>
          <w:pStyle w:val="a5"/>
        </w:pPr>
        <w:r w:rsidRPr="00241AF1">
          <w:rPr>
            <w:rFonts w:hint="eastAsia"/>
            <w:sz w:val="28"/>
            <w:szCs w:val="28"/>
          </w:rPr>
          <w:t>-</w:t>
        </w:r>
        <w:r w:rsidRPr="00241AF1">
          <w:rPr>
            <w:sz w:val="28"/>
            <w:szCs w:val="28"/>
          </w:rPr>
          <w:fldChar w:fldCharType="begin"/>
        </w:r>
        <w:r w:rsidRPr="00241AF1">
          <w:rPr>
            <w:sz w:val="28"/>
            <w:szCs w:val="28"/>
          </w:rPr>
          <w:instrText xml:space="preserve"> PAGE   \* MERGEFORMAT </w:instrText>
        </w:r>
        <w:r w:rsidRPr="00241AF1">
          <w:rPr>
            <w:sz w:val="28"/>
            <w:szCs w:val="28"/>
          </w:rPr>
          <w:fldChar w:fldCharType="separate"/>
        </w:r>
        <w:r w:rsidRPr="00241AF1">
          <w:rPr>
            <w:noProof/>
            <w:sz w:val="28"/>
            <w:szCs w:val="28"/>
            <w:lang w:val="zh-CN"/>
          </w:rPr>
          <w:t>2</w:t>
        </w:r>
        <w:r w:rsidRPr="00241AF1">
          <w:rPr>
            <w:sz w:val="28"/>
            <w:szCs w:val="28"/>
          </w:rPr>
          <w:fldChar w:fldCharType="end"/>
        </w:r>
        <w:r w:rsidRPr="00241AF1">
          <w:rPr>
            <w:rFonts w:hint="eastAsia"/>
            <w:sz w:val="28"/>
            <w:szCs w:val="28"/>
          </w:rPr>
          <w:t>-</w:t>
        </w:r>
      </w:p>
    </w:sdtContent>
  </w:sdt>
  <w:p w:rsidR="00241AF1" w:rsidRDefault="00241A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563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41AF1" w:rsidRPr="00241AF1" w:rsidRDefault="00241AF1" w:rsidP="00241AF1">
        <w:pPr>
          <w:pStyle w:val="a5"/>
          <w:jc w:val="right"/>
          <w:rPr>
            <w:sz w:val="28"/>
            <w:szCs w:val="28"/>
          </w:rPr>
        </w:pPr>
        <w:r w:rsidRPr="00241AF1">
          <w:rPr>
            <w:rFonts w:hint="eastAsia"/>
            <w:sz w:val="28"/>
            <w:szCs w:val="28"/>
          </w:rPr>
          <w:t>-</w:t>
        </w:r>
        <w:r w:rsidRPr="00241AF1">
          <w:rPr>
            <w:sz w:val="28"/>
            <w:szCs w:val="28"/>
          </w:rPr>
          <w:fldChar w:fldCharType="begin"/>
        </w:r>
        <w:r w:rsidRPr="00241AF1">
          <w:rPr>
            <w:sz w:val="28"/>
            <w:szCs w:val="28"/>
          </w:rPr>
          <w:instrText xml:space="preserve"> PAGE   \* MERGEFORMAT </w:instrText>
        </w:r>
        <w:r w:rsidRPr="00241AF1">
          <w:rPr>
            <w:sz w:val="28"/>
            <w:szCs w:val="28"/>
          </w:rPr>
          <w:fldChar w:fldCharType="separate"/>
        </w:r>
        <w:r w:rsidRPr="00241AF1">
          <w:rPr>
            <w:noProof/>
            <w:sz w:val="28"/>
            <w:szCs w:val="28"/>
            <w:lang w:val="zh-CN"/>
          </w:rPr>
          <w:t>1</w:t>
        </w:r>
        <w:r w:rsidRPr="00241AF1">
          <w:rPr>
            <w:sz w:val="28"/>
            <w:szCs w:val="28"/>
          </w:rPr>
          <w:fldChar w:fldCharType="end"/>
        </w:r>
        <w:r w:rsidRPr="00241AF1">
          <w:rPr>
            <w:rFonts w:hint="eastAsia"/>
            <w:sz w:val="28"/>
            <w:szCs w:val="28"/>
          </w:rPr>
          <w:t>-</w:t>
        </w:r>
      </w:p>
    </w:sdtContent>
  </w:sdt>
  <w:p w:rsidR="00241AF1" w:rsidRDefault="00241A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C1" w:rsidRDefault="004970C1" w:rsidP="003766C8">
      <w:pPr>
        <w:spacing w:after="0"/>
      </w:pPr>
      <w:r>
        <w:separator/>
      </w:r>
    </w:p>
  </w:footnote>
  <w:footnote w:type="continuationSeparator" w:id="0">
    <w:p w:rsidR="004970C1" w:rsidRDefault="004970C1" w:rsidP="003766C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40DB"/>
    <w:multiLevelType w:val="hybridMultilevel"/>
    <w:tmpl w:val="FC98D846"/>
    <w:lvl w:ilvl="0" w:tplc="8806BD9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1CB"/>
    <w:rsid w:val="00035478"/>
    <w:rsid w:val="0003570D"/>
    <w:rsid w:val="000B517E"/>
    <w:rsid w:val="000D297B"/>
    <w:rsid w:val="000E3FBA"/>
    <w:rsid w:val="00103407"/>
    <w:rsid w:val="00107DE5"/>
    <w:rsid w:val="0012797F"/>
    <w:rsid w:val="00132844"/>
    <w:rsid w:val="00147A9E"/>
    <w:rsid w:val="001819E1"/>
    <w:rsid w:val="00190398"/>
    <w:rsid w:val="001C529B"/>
    <w:rsid w:val="001D50B8"/>
    <w:rsid w:val="001F167F"/>
    <w:rsid w:val="002103F5"/>
    <w:rsid w:val="00215A69"/>
    <w:rsid w:val="002320DA"/>
    <w:rsid w:val="00241AF1"/>
    <w:rsid w:val="002568F0"/>
    <w:rsid w:val="002A4AFB"/>
    <w:rsid w:val="002E4DE4"/>
    <w:rsid w:val="002F69DC"/>
    <w:rsid w:val="00304DD2"/>
    <w:rsid w:val="00323B43"/>
    <w:rsid w:val="00333A84"/>
    <w:rsid w:val="003766C8"/>
    <w:rsid w:val="003D37D8"/>
    <w:rsid w:val="0042162C"/>
    <w:rsid w:val="00426133"/>
    <w:rsid w:val="00431817"/>
    <w:rsid w:val="004358AB"/>
    <w:rsid w:val="00466316"/>
    <w:rsid w:val="00492CEE"/>
    <w:rsid w:val="004970C1"/>
    <w:rsid w:val="004A0F03"/>
    <w:rsid w:val="004D7169"/>
    <w:rsid w:val="004E6C83"/>
    <w:rsid w:val="0057335D"/>
    <w:rsid w:val="00575050"/>
    <w:rsid w:val="00594B52"/>
    <w:rsid w:val="005C4EC6"/>
    <w:rsid w:val="005E6207"/>
    <w:rsid w:val="005F368B"/>
    <w:rsid w:val="00610538"/>
    <w:rsid w:val="00616F8B"/>
    <w:rsid w:val="006506B8"/>
    <w:rsid w:val="0069736A"/>
    <w:rsid w:val="006A2B83"/>
    <w:rsid w:val="007012AE"/>
    <w:rsid w:val="00757355"/>
    <w:rsid w:val="00775EB9"/>
    <w:rsid w:val="007A6611"/>
    <w:rsid w:val="008263FC"/>
    <w:rsid w:val="008B7726"/>
    <w:rsid w:val="008D206F"/>
    <w:rsid w:val="008D3A67"/>
    <w:rsid w:val="008D4251"/>
    <w:rsid w:val="00903B68"/>
    <w:rsid w:val="009435F6"/>
    <w:rsid w:val="009637C4"/>
    <w:rsid w:val="0097642E"/>
    <w:rsid w:val="009D0D7A"/>
    <w:rsid w:val="00A5350E"/>
    <w:rsid w:val="00A674D8"/>
    <w:rsid w:val="00A679EB"/>
    <w:rsid w:val="00AC3149"/>
    <w:rsid w:val="00B13438"/>
    <w:rsid w:val="00B86282"/>
    <w:rsid w:val="00BC1981"/>
    <w:rsid w:val="00C076D6"/>
    <w:rsid w:val="00C147E3"/>
    <w:rsid w:val="00C2556A"/>
    <w:rsid w:val="00C46BA4"/>
    <w:rsid w:val="00CA5D85"/>
    <w:rsid w:val="00D03B8A"/>
    <w:rsid w:val="00D23DD7"/>
    <w:rsid w:val="00D24F3D"/>
    <w:rsid w:val="00D31D50"/>
    <w:rsid w:val="00D44F54"/>
    <w:rsid w:val="00D56CB1"/>
    <w:rsid w:val="00D60AFB"/>
    <w:rsid w:val="00D8169C"/>
    <w:rsid w:val="00DA70A6"/>
    <w:rsid w:val="00DD7674"/>
    <w:rsid w:val="00DF3A42"/>
    <w:rsid w:val="00E54326"/>
    <w:rsid w:val="00F2433C"/>
    <w:rsid w:val="00F40D44"/>
    <w:rsid w:val="00F70953"/>
    <w:rsid w:val="00F9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3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766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66C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66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66C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3B8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3B8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40</cp:revision>
  <cp:lastPrinted>2017-05-03T03:52:00Z</cp:lastPrinted>
  <dcterms:created xsi:type="dcterms:W3CDTF">2008-09-11T17:20:00Z</dcterms:created>
  <dcterms:modified xsi:type="dcterms:W3CDTF">2017-09-28T06:10:00Z</dcterms:modified>
</cp:coreProperties>
</file>